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B3067" w14:textId="77777777" w:rsidR="009E4338" w:rsidRPr="009E4338" w:rsidRDefault="00B90616" w:rsidP="00B90616">
      <w:pPr>
        <w:spacing w:after="0" w:line="240" w:lineRule="auto"/>
        <w:ind w:right="-1260"/>
        <w:jc w:val="both"/>
        <w:rPr>
          <w:rFonts w:ascii="Cambria" w:eastAsia="Times New Roman" w:hAnsi="Cambria" w:cs="Times New Roman"/>
          <w:b/>
          <w:iCs/>
          <w:sz w:val="32"/>
          <w:szCs w:val="24"/>
          <w:u w:val="single"/>
        </w:rPr>
      </w:pPr>
      <w:r w:rsidRPr="00AD41BE">
        <w:rPr>
          <w:rFonts w:ascii="Cambria" w:eastAsia="Times New Roman" w:hAnsi="Cambria" w:cs="Times New Roman"/>
          <w:b/>
          <w:iCs/>
          <w:sz w:val="40"/>
          <w:szCs w:val="40"/>
        </w:rPr>
        <w:t>The</w:t>
      </w:r>
      <w:r w:rsidRPr="00AD41BE">
        <w:rPr>
          <w:rFonts w:ascii="Cambria" w:eastAsia="Times New Roman" w:hAnsi="Cambria" w:cs="Times New Roman"/>
          <w:b/>
          <w:sz w:val="32"/>
          <w:szCs w:val="24"/>
        </w:rPr>
        <w:t xml:space="preserve"> </w:t>
      </w:r>
      <w:r w:rsidRPr="00AD41BE">
        <w:rPr>
          <w:rFonts w:ascii="Cambria" w:eastAsia="Times New Roman" w:hAnsi="Cambria" w:cs="Times New Roman"/>
          <w:b/>
          <w:bCs/>
          <w:iCs/>
          <w:sz w:val="52"/>
          <w:szCs w:val="52"/>
        </w:rPr>
        <w:t>Newsletter</w:t>
      </w:r>
      <w:r>
        <w:rPr>
          <w:rFonts w:ascii="Cambria" w:eastAsia="Times New Roman" w:hAnsi="Cambria" w:cs="Times New Roman"/>
          <w:b/>
          <w:bCs/>
          <w:iCs/>
          <w:sz w:val="52"/>
          <w:szCs w:val="52"/>
        </w:rPr>
        <w:t xml:space="preserve"> </w:t>
      </w:r>
      <w:r w:rsidRPr="00AD41BE">
        <w:rPr>
          <w:rFonts w:ascii="Cambria" w:eastAsia="Times New Roman" w:hAnsi="Cambria" w:cs="Times New Roman"/>
          <w:b/>
          <w:iCs/>
          <w:sz w:val="32"/>
          <w:szCs w:val="24"/>
        </w:rPr>
        <w:t>of the</w:t>
      </w:r>
      <w:r>
        <w:rPr>
          <w:rFonts w:ascii="Cambria" w:eastAsia="Times New Roman" w:hAnsi="Cambria" w:cs="Times New Roman"/>
          <w:b/>
          <w:iCs/>
          <w:sz w:val="32"/>
          <w:szCs w:val="24"/>
        </w:rPr>
        <w:t xml:space="preserve"> </w:t>
      </w:r>
      <w:r w:rsidRPr="00AD41BE">
        <w:rPr>
          <w:rFonts w:ascii="Cambria" w:eastAsia="Times New Roman" w:hAnsi="Cambria" w:cs="Times New Roman"/>
          <w:b/>
          <w:iCs/>
          <w:sz w:val="32"/>
          <w:szCs w:val="32"/>
          <w:u w:val="single"/>
        </w:rPr>
        <w:t>C</w:t>
      </w:r>
      <w:r w:rsidRPr="00AD41BE">
        <w:rPr>
          <w:rFonts w:ascii="Cambria" w:eastAsia="Times New Roman" w:hAnsi="Cambria" w:cs="Times New Roman"/>
          <w:b/>
          <w:iCs/>
          <w:sz w:val="32"/>
          <w:szCs w:val="24"/>
          <w:u w:val="single"/>
        </w:rPr>
        <w:t>onnecticut Building Officials Associatio</w:t>
      </w:r>
      <w:r w:rsidR="002F6B4A">
        <w:rPr>
          <w:rFonts w:ascii="Cambria" w:eastAsia="Times New Roman" w:hAnsi="Cambria" w:cs="Times New Roman"/>
          <w:b/>
          <w:iCs/>
          <w:sz w:val="32"/>
          <w:szCs w:val="24"/>
          <w:u w:val="single"/>
        </w:rPr>
        <w:t>n</w:t>
      </w:r>
    </w:p>
    <w:p w14:paraId="150CBA3C" w14:textId="77777777" w:rsidR="00B90616" w:rsidRDefault="00B90616" w:rsidP="00B90616">
      <w:pPr>
        <w:spacing w:after="0" w:line="240" w:lineRule="auto"/>
        <w:ind w:left="720" w:right="-1260"/>
        <w:jc w:val="both"/>
        <w:rPr>
          <w:rFonts w:ascii="Cambria" w:eastAsia="Times New Roman" w:hAnsi="Cambria" w:cs="Times New Roman"/>
          <w:b/>
          <w:iCs/>
          <w:sz w:val="40"/>
          <w:szCs w:val="40"/>
        </w:rPr>
      </w:pPr>
    </w:p>
    <w:p w14:paraId="245148F8" w14:textId="77777777" w:rsidR="00AD41BE" w:rsidRPr="00FB1EFD" w:rsidRDefault="00A350F8" w:rsidP="00B90616">
      <w:pPr>
        <w:spacing w:after="0" w:line="240" w:lineRule="auto"/>
        <w:ind w:right="-1260"/>
        <w:rPr>
          <w:rFonts w:ascii="Cambria" w:eastAsia="Times New Roman" w:hAnsi="Cambria" w:cs="Times New Roman"/>
          <w:sz w:val="28"/>
          <w:szCs w:val="28"/>
        </w:rPr>
      </w:pPr>
      <w:r w:rsidRPr="00FB1EFD">
        <w:rPr>
          <w:rFonts w:ascii="Times New Roman" w:eastAsia="Times New Roman" w:hAnsi="Times New Roman" w:cs="Times New Roman"/>
          <w:noProof/>
          <w:sz w:val="28"/>
          <w:szCs w:val="28"/>
        </w:rPr>
        <w:drawing>
          <wp:anchor distT="0" distB="0" distL="114300" distR="114300" simplePos="0" relativeHeight="251659264" behindDoc="1" locked="0" layoutInCell="1" allowOverlap="1" wp14:anchorId="76C05685" wp14:editId="4BC42F24">
            <wp:simplePos x="0" y="0"/>
            <wp:positionH relativeFrom="margin">
              <wp:posOffset>186055</wp:posOffset>
            </wp:positionH>
            <wp:positionV relativeFrom="margin">
              <wp:posOffset>666750</wp:posOffset>
            </wp:positionV>
            <wp:extent cx="1464310" cy="1221105"/>
            <wp:effectExtent l="0" t="0" r="2540" b="0"/>
            <wp:wrapThrough wrapText="bothSides">
              <wp:wrapPolygon edited="0">
                <wp:start x="0" y="0"/>
                <wp:lineTo x="0" y="21229"/>
                <wp:lineTo x="21356" y="21229"/>
                <wp:lineTo x="21356" y="0"/>
                <wp:lineTo x="0" y="0"/>
              </wp:wrapPolygon>
            </wp:wrapThrough>
            <wp:docPr id="1" name="Picture 1" descr="cboa logo 060711l-2pdf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boa logo 060711l-2pdf copy.jpg"/>
                    <pic:cNvPicPr>
                      <a:picLocks noChangeAspect="1" noChangeArrowheads="1"/>
                    </pic:cNvPicPr>
                  </pic:nvPicPr>
                  <pic:blipFill>
                    <a:blip r:embed="rId11">
                      <a:extLst>
                        <a:ext uri="{28A0092B-C50C-407E-A947-70E740481C1C}">
                          <a14:useLocalDpi xmlns:a14="http://schemas.microsoft.com/office/drawing/2010/main" val="0"/>
                        </a:ext>
                      </a:extLst>
                    </a:blip>
                    <a:srcRect r="5670" b="16299"/>
                    <a:stretch>
                      <a:fillRect/>
                    </a:stretch>
                  </pic:blipFill>
                  <pic:spPr bwMode="auto">
                    <a:xfrm>
                      <a:off x="0" y="0"/>
                      <a:ext cx="1464310" cy="1221105"/>
                    </a:xfrm>
                    <a:prstGeom prst="rect">
                      <a:avLst/>
                    </a:prstGeom>
                    <a:noFill/>
                  </pic:spPr>
                </pic:pic>
              </a:graphicData>
            </a:graphic>
            <wp14:sizeRelH relativeFrom="page">
              <wp14:pctWidth>0</wp14:pctWidth>
            </wp14:sizeRelH>
            <wp14:sizeRelV relativeFrom="page">
              <wp14:pctHeight>0</wp14:pctHeight>
            </wp14:sizeRelV>
          </wp:anchor>
        </w:drawing>
      </w:r>
      <w:r w:rsidR="00B90616" w:rsidRPr="00FB1EFD">
        <w:rPr>
          <w:rFonts w:ascii="Cambria" w:eastAsia="Times New Roman" w:hAnsi="Cambria" w:cs="Times New Roman"/>
          <w:iCs/>
          <w:sz w:val="28"/>
          <w:szCs w:val="28"/>
        </w:rPr>
        <w:t xml:space="preserve">                         </w:t>
      </w:r>
      <w:bookmarkStart w:id="0" w:name="_Hlk170125296"/>
      <w:r w:rsidR="00EB6FDE">
        <w:rPr>
          <w:rFonts w:ascii="Cambria" w:eastAsia="Times New Roman" w:hAnsi="Cambria" w:cs="Times New Roman"/>
          <w:iCs/>
          <w:sz w:val="28"/>
          <w:szCs w:val="28"/>
        </w:rPr>
        <w:t>Randy Heckman</w:t>
      </w:r>
      <w:bookmarkEnd w:id="0"/>
      <w:r w:rsidR="00AD41BE" w:rsidRPr="00FB1EFD">
        <w:rPr>
          <w:rFonts w:ascii="Cambria" w:eastAsia="Times New Roman" w:hAnsi="Cambria" w:cs="Times New Roman"/>
          <w:iCs/>
          <w:sz w:val="28"/>
          <w:szCs w:val="28"/>
        </w:rPr>
        <w:t>, President</w:t>
      </w:r>
    </w:p>
    <w:p w14:paraId="5D691C45" w14:textId="77777777" w:rsidR="00B90616"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EB6FDE" w:rsidRPr="00FB1EFD">
        <w:rPr>
          <w:rFonts w:ascii="Cambria" w:eastAsia="Times New Roman" w:hAnsi="Cambria" w:cs="Times New Roman"/>
          <w:iCs/>
          <w:sz w:val="28"/>
          <w:szCs w:val="28"/>
        </w:rPr>
        <w:t>Joseph</w:t>
      </w:r>
      <w:r w:rsidR="00EB6FDE">
        <w:rPr>
          <w:rFonts w:ascii="Cambria" w:eastAsia="Times New Roman" w:hAnsi="Cambria" w:cs="Times New Roman"/>
          <w:iCs/>
          <w:sz w:val="28"/>
          <w:szCs w:val="28"/>
        </w:rPr>
        <w:t xml:space="preserve"> Cassidy</w:t>
      </w:r>
      <w:r w:rsidR="00AD41BE" w:rsidRPr="00FB1EFD">
        <w:rPr>
          <w:rFonts w:ascii="Cambria" w:eastAsia="Times New Roman" w:hAnsi="Cambria" w:cs="Times New Roman"/>
          <w:sz w:val="28"/>
          <w:szCs w:val="28"/>
        </w:rPr>
        <w:t>, Vice-President</w:t>
      </w:r>
    </w:p>
    <w:p w14:paraId="246E7C87" w14:textId="77777777" w:rsidR="00B90616"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AD41BE" w:rsidRPr="00FB1EFD">
        <w:rPr>
          <w:rFonts w:ascii="Cambria" w:eastAsia="Times New Roman" w:hAnsi="Cambria" w:cs="Times New Roman"/>
          <w:iCs/>
          <w:sz w:val="28"/>
          <w:szCs w:val="28"/>
        </w:rPr>
        <w:t xml:space="preserve">  </w:t>
      </w:r>
      <w:r w:rsidR="00EB6FDE" w:rsidRPr="00FB1EFD">
        <w:rPr>
          <w:rFonts w:ascii="Cambria" w:eastAsia="Times New Roman" w:hAnsi="Cambria" w:cs="Times New Roman"/>
          <w:iCs/>
          <w:sz w:val="28"/>
          <w:szCs w:val="28"/>
        </w:rPr>
        <w:t>Rich McKinnon</w:t>
      </w:r>
      <w:r w:rsidR="00AD41BE" w:rsidRPr="00FB1EFD">
        <w:rPr>
          <w:rFonts w:ascii="Cambria" w:eastAsia="Times New Roman" w:hAnsi="Cambria" w:cs="Times New Roman"/>
          <w:iCs/>
          <w:sz w:val="28"/>
          <w:szCs w:val="28"/>
        </w:rPr>
        <w:t xml:space="preserve">, </w:t>
      </w:r>
      <w:r w:rsidR="00BD0C6E" w:rsidRPr="00FB1EFD">
        <w:rPr>
          <w:rFonts w:ascii="Cambria" w:eastAsia="Times New Roman" w:hAnsi="Cambria" w:cs="Times New Roman"/>
          <w:iCs/>
          <w:sz w:val="28"/>
          <w:szCs w:val="28"/>
        </w:rPr>
        <w:t>Second Vice President</w:t>
      </w:r>
    </w:p>
    <w:p w14:paraId="3DAC0B61" w14:textId="77777777" w:rsidR="00AD41BE"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AD41BE" w:rsidRPr="00FB1EFD">
        <w:rPr>
          <w:rFonts w:ascii="Cambria" w:eastAsia="Times New Roman" w:hAnsi="Cambria" w:cs="Times New Roman"/>
          <w:iCs/>
          <w:sz w:val="28"/>
          <w:szCs w:val="28"/>
        </w:rPr>
        <w:t xml:space="preserve"> </w:t>
      </w:r>
      <w:r w:rsidRPr="00FB1EFD">
        <w:rPr>
          <w:rFonts w:ascii="Cambria" w:eastAsia="Times New Roman" w:hAnsi="Cambria" w:cs="Times New Roman"/>
          <w:iCs/>
          <w:sz w:val="28"/>
          <w:szCs w:val="28"/>
        </w:rPr>
        <w:t xml:space="preserve">            </w:t>
      </w:r>
      <w:r w:rsidR="007D19D6" w:rsidRPr="00FB1EFD">
        <w:rPr>
          <w:rFonts w:ascii="Cambria" w:eastAsia="Times New Roman" w:hAnsi="Cambria" w:cs="Times New Roman"/>
          <w:iCs/>
          <w:sz w:val="28"/>
          <w:szCs w:val="28"/>
        </w:rPr>
        <w:t xml:space="preserve">Rich </w:t>
      </w:r>
      <w:r w:rsidR="006D1484" w:rsidRPr="00FB1EFD">
        <w:rPr>
          <w:rFonts w:ascii="Cambria" w:eastAsia="Times New Roman" w:hAnsi="Cambria" w:cs="Times New Roman"/>
          <w:iCs/>
          <w:sz w:val="28"/>
          <w:szCs w:val="28"/>
        </w:rPr>
        <w:t>McKinnon</w:t>
      </w:r>
      <w:r w:rsidR="00AD41BE" w:rsidRPr="00FB1EFD">
        <w:rPr>
          <w:rFonts w:ascii="Cambria" w:eastAsia="Times New Roman" w:hAnsi="Cambria" w:cs="Times New Roman"/>
          <w:iCs/>
          <w:sz w:val="28"/>
          <w:szCs w:val="28"/>
        </w:rPr>
        <w:t>, Treasurer</w:t>
      </w:r>
    </w:p>
    <w:p w14:paraId="0C3D54E5" w14:textId="77777777" w:rsidR="00BD0C6E" w:rsidRPr="00FB1EFD" w:rsidRDefault="00B90616" w:rsidP="0076325A">
      <w:pPr>
        <w:spacing w:after="0" w:line="240" w:lineRule="auto"/>
        <w:ind w:left="5760"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6D1484" w:rsidRPr="00FB1EFD">
        <w:rPr>
          <w:rFonts w:ascii="Cambria" w:eastAsia="Times New Roman" w:hAnsi="Cambria" w:cs="Times New Roman"/>
          <w:iCs/>
          <w:sz w:val="28"/>
          <w:szCs w:val="28"/>
        </w:rPr>
        <w:t>Lou Coppola, Secretary</w:t>
      </w:r>
    </w:p>
    <w:p w14:paraId="27EE81B3" w14:textId="77777777" w:rsidR="000768A7" w:rsidRPr="009E315E" w:rsidRDefault="000768A7" w:rsidP="0076325A">
      <w:pPr>
        <w:spacing w:after="0" w:line="240" w:lineRule="auto"/>
        <w:ind w:left="5760" w:right="-1260"/>
        <w:rPr>
          <w:rFonts w:ascii="Cambria" w:eastAsia="Times New Roman" w:hAnsi="Cambria" w:cs="Times New Roman"/>
          <w:iCs/>
          <w:sz w:val="16"/>
          <w:szCs w:val="16"/>
        </w:rPr>
      </w:pPr>
      <w:r w:rsidRPr="00FB1EFD">
        <w:rPr>
          <w:rFonts w:ascii="Cambria" w:eastAsia="Times New Roman" w:hAnsi="Cambria" w:cs="Times New Roman"/>
          <w:iCs/>
          <w:sz w:val="28"/>
          <w:szCs w:val="28"/>
        </w:rPr>
        <w:tab/>
      </w:r>
    </w:p>
    <w:p w14:paraId="03F285D3" w14:textId="77777777" w:rsidR="00AD41BE" w:rsidRPr="00DE3074" w:rsidRDefault="00AD41BE" w:rsidP="0076325A">
      <w:pPr>
        <w:spacing w:after="0" w:line="240" w:lineRule="auto"/>
        <w:ind w:left="720"/>
        <w:rPr>
          <w:rFonts w:ascii="Times New Roman" w:eastAsia="Times New Roman" w:hAnsi="Times New Roman" w:cs="Times New Roman"/>
          <w:sz w:val="16"/>
          <w:szCs w:val="16"/>
        </w:rPr>
      </w:pPr>
    </w:p>
    <w:p w14:paraId="0A04A24F" w14:textId="77777777" w:rsidR="00AD41BE" w:rsidRPr="008311A5" w:rsidRDefault="009E315E" w:rsidP="008311A5">
      <w:pPr>
        <w:spacing w:after="0" w:line="240" w:lineRule="auto"/>
        <w:jc w:val="center"/>
        <w:rPr>
          <w:rFonts w:ascii="Cambria" w:eastAsia="Times New Roman" w:hAnsi="Cambria" w:cs="Times New Roman"/>
          <w:b/>
          <w:bCs/>
          <w:iCs/>
          <w:sz w:val="28"/>
          <w:szCs w:val="28"/>
          <w:u w:val="single"/>
        </w:rPr>
      </w:pPr>
      <w:bookmarkStart w:id="1" w:name="_Hlk3554820"/>
      <w:r>
        <w:rPr>
          <w:noProof/>
        </w:rPr>
        <mc:AlternateContent>
          <mc:Choice Requires="wps">
            <w:drawing>
              <wp:anchor distT="45720" distB="45720" distL="114300" distR="114300" simplePos="0" relativeHeight="251661312" behindDoc="0" locked="0" layoutInCell="1" allowOverlap="1" wp14:anchorId="4051579D" wp14:editId="0B9AEC38">
                <wp:simplePos x="0" y="0"/>
                <wp:positionH relativeFrom="margin">
                  <wp:align>left</wp:align>
                </wp:positionH>
                <wp:positionV relativeFrom="paragraph">
                  <wp:posOffset>334645</wp:posOffset>
                </wp:positionV>
                <wp:extent cx="6949440" cy="5467350"/>
                <wp:effectExtent l="0" t="0" r="2286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5467350"/>
                        </a:xfrm>
                        <a:prstGeom prst="rect">
                          <a:avLst/>
                        </a:prstGeom>
                        <a:solidFill>
                          <a:srgbClr val="FFFFFF"/>
                        </a:solidFill>
                        <a:ln w="9525">
                          <a:solidFill>
                            <a:srgbClr val="000000"/>
                          </a:solidFill>
                          <a:miter lim="800000"/>
                          <a:headEnd/>
                          <a:tailEnd/>
                        </a:ln>
                      </wps:spPr>
                      <wps:txbx>
                        <w:txbxContent>
                          <w:p w14:paraId="38953CBD" w14:textId="77777777" w:rsidR="003863D9" w:rsidRDefault="003863D9" w:rsidP="00C84288">
                            <w:pPr>
                              <w:pStyle w:val="NormalWeb"/>
                              <w:jc w:val="center"/>
                              <w:rPr>
                                <w:rFonts w:ascii="Cambria" w:hAnsi="Cambria"/>
                                <w:b/>
                                <w:color w:val="333333"/>
                                <w:sz w:val="28"/>
                                <w:szCs w:val="28"/>
                              </w:rPr>
                            </w:pPr>
                            <w:r w:rsidRPr="00C526E1">
                              <w:rPr>
                                <w:rFonts w:ascii="Cambria" w:hAnsi="Cambria"/>
                                <w:b/>
                                <w:color w:val="333333"/>
                                <w:sz w:val="28"/>
                                <w:szCs w:val="28"/>
                              </w:rPr>
                              <w:t>President's Message</w:t>
                            </w:r>
                          </w:p>
                          <w:p w14:paraId="64FE389B" w14:textId="1AC3251D" w:rsidR="00DC76A9" w:rsidRDefault="00D53548" w:rsidP="00D53548">
                            <w:pPr>
                              <w:pStyle w:val="NormalWeb"/>
                              <w:jc w:val="center"/>
                              <w:rPr>
                                <w:rFonts w:ascii="Cambria" w:hAnsi="Cambria"/>
                                <w:b/>
                                <w:color w:val="333333"/>
                                <w:sz w:val="28"/>
                                <w:szCs w:val="28"/>
                              </w:rPr>
                            </w:pPr>
                            <w:r>
                              <w:rPr>
                                <w:rFonts w:ascii="Cambria" w:hAnsi="Cambria"/>
                                <w:b/>
                                <w:color w:val="333333"/>
                                <w:sz w:val="28"/>
                                <w:szCs w:val="28"/>
                              </w:rPr>
                              <w:t xml:space="preserve">Hope </w:t>
                            </w:r>
                            <w:r w:rsidR="003E337F">
                              <w:rPr>
                                <w:rFonts w:ascii="Cambria" w:hAnsi="Cambria"/>
                                <w:b/>
                                <w:color w:val="333333"/>
                                <w:sz w:val="28"/>
                                <w:szCs w:val="28"/>
                              </w:rPr>
                              <w:t>everyone’s</w:t>
                            </w:r>
                            <w:r>
                              <w:rPr>
                                <w:rFonts w:ascii="Cambria" w:hAnsi="Cambria"/>
                                <w:b/>
                                <w:color w:val="333333"/>
                                <w:sz w:val="28"/>
                                <w:szCs w:val="28"/>
                              </w:rPr>
                              <w:t xml:space="preserve"> </w:t>
                            </w:r>
                            <w:r w:rsidR="003E337F">
                              <w:rPr>
                                <w:rFonts w:ascii="Cambria" w:hAnsi="Cambria"/>
                                <w:b/>
                                <w:color w:val="333333"/>
                                <w:sz w:val="28"/>
                                <w:szCs w:val="28"/>
                              </w:rPr>
                              <w:t>snowy March is going well</w:t>
                            </w:r>
                          </w:p>
                          <w:p w14:paraId="35080FE4" w14:textId="1AA39C80" w:rsidR="00B51E4D" w:rsidRDefault="00B51E4D" w:rsidP="00B51E4D">
                            <w:pPr>
                              <w:jc w:val="center"/>
                              <w:rPr>
                                <w:b/>
                                <w:bCs/>
                                <w:sz w:val="32"/>
                                <w:szCs w:val="32"/>
                              </w:rPr>
                            </w:pPr>
                            <w:r>
                              <w:rPr>
                                <w:b/>
                                <w:bCs/>
                                <w:sz w:val="32"/>
                                <w:szCs w:val="32"/>
                              </w:rPr>
                              <w:t xml:space="preserve">We will be holding our ICC Benefit Day </w:t>
                            </w:r>
                            <w:r>
                              <w:rPr>
                                <w:b/>
                                <w:bCs/>
                                <w:sz w:val="32"/>
                                <w:szCs w:val="32"/>
                              </w:rPr>
                              <w:t>on March 11</w:t>
                            </w:r>
                            <w:r w:rsidRPr="00B51E4D">
                              <w:rPr>
                                <w:b/>
                                <w:bCs/>
                                <w:sz w:val="32"/>
                                <w:szCs w:val="32"/>
                                <w:vertAlign w:val="superscript"/>
                              </w:rPr>
                              <w:t>th</w:t>
                            </w:r>
                            <w:r>
                              <w:rPr>
                                <w:b/>
                                <w:bCs/>
                                <w:sz w:val="32"/>
                                <w:szCs w:val="32"/>
                              </w:rPr>
                              <w:t xml:space="preserve"> </w:t>
                            </w:r>
                            <w:r>
                              <w:rPr>
                                <w:b/>
                                <w:bCs/>
                                <w:sz w:val="32"/>
                                <w:szCs w:val="32"/>
                              </w:rPr>
                              <w:t>this year at</w:t>
                            </w:r>
                          </w:p>
                          <w:p w14:paraId="1156611E" w14:textId="77777777" w:rsidR="00B51E4D" w:rsidRPr="009D4867" w:rsidRDefault="00B51E4D" w:rsidP="00B51E4D">
                            <w:pPr>
                              <w:jc w:val="center"/>
                              <w:rPr>
                                <w:b/>
                                <w:bCs/>
                                <w:sz w:val="32"/>
                                <w:szCs w:val="32"/>
                              </w:rPr>
                            </w:pPr>
                            <w:r w:rsidRPr="009D4867">
                              <w:rPr>
                                <w:b/>
                                <w:bCs/>
                                <w:sz w:val="32"/>
                                <w:szCs w:val="32"/>
                              </w:rPr>
                              <w:t>Connecticut Basement Systems</w:t>
                            </w:r>
                          </w:p>
                          <w:p w14:paraId="39D873B9" w14:textId="77777777" w:rsidR="00B51E4D" w:rsidRPr="009D4867" w:rsidRDefault="00B51E4D" w:rsidP="00B51E4D">
                            <w:pPr>
                              <w:jc w:val="center"/>
                              <w:rPr>
                                <w:b/>
                                <w:bCs/>
                                <w:sz w:val="32"/>
                                <w:szCs w:val="32"/>
                              </w:rPr>
                            </w:pPr>
                            <w:r>
                              <w:rPr>
                                <w:b/>
                                <w:bCs/>
                                <w:sz w:val="32"/>
                                <w:szCs w:val="32"/>
                              </w:rPr>
                              <w:t>33</w:t>
                            </w:r>
                            <w:r w:rsidRPr="009D4867">
                              <w:rPr>
                                <w:b/>
                                <w:bCs/>
                                <w:sz w:val="32"/>
                                <w:szCs w:val="32"/>
                              </w:rPr>
                              <w:t xml:space="preserve"> Progress Ave, Building </w:t>
                            </w:r>
                            <w:r>
                              <w:rPr>
                                <w:b/>
                                <w:bCs/>
                                <w:sz w:val="32"/>
                                <w:szCs w:val="32"/>
                              </w:rPr>
                              <w:t>3</w:t>
                            </w:r>
                          </w:p>
                          <w:p w14:paraId="3FDC400C" w14:textId="77777777" w:rsidR="00B51E4D" w:rsidRPr="009D4867" w:rsidRDefault="00B51E4D" w:rsidP="00B51E4D">
                            <w:pPr>
                              <w:jc w:val="center"/>
                              <w:rPr>
                                <w:b/>
                                <w:bCs/>
                                <w:sz w:val="32"/>
                                <w:szCs w:val="32"/>
                              </w:rPr>
                            </w:pPr>
                            <w:r w:rsidRPr="009D4867">
                              <w:rPr>
                                <w:b/>
                                <w:bCs/>
                                <w:sz w:val="32"/>
                                <w:szCs w:val="32"/>
                              </w:rPr>
                              <w:t>Seymour CT 06483</w:t>
                            </w:r>
                          </w:p>
                          <w:p w14:paraId="7F91DCE7" w14:textId="77777777" w:rsidR="00B51E4D" w:rsidRPr="00B51E4D" w:rsidRDefault="00B51E4D" w:rsidP="00B51E4D">
                            <w:pPr>
                              <w:jc w:val="center"/>
                              <w:rPr>
                                <w:b/>
                                <w:bCs/>
                                <w:color w:val="A5A5A5" w:themeColor="accent3"/>
                                <w:sz w:val="32"/>
                                <w:szCs w:val="32"/>
                              </w:rPr>
                            </w:pPr>
                            <w:r w:rsidRPr="00B51E4D">
                              <w:rPr>
                                <w:b/>
                                <w:bCs/>
                                <w:color w:val="A5A5A5" w:themeColor="accent3"/>
                                <w:sz w:val="32"/>
                                <w:szCs w:val="32"/>
                              </w:rPr>
                              <w:t xml:space="preserve">Significant changes to the IPC, IMC and pool and spa code from 2021 to 2024 code year. Presenter: Gary Gauthier </w:t>
                            </w:r>
                          </w:p>
                          <w:p w14:paraId="19D4943D" w14:textId="5AC2186C" w:rsidR="00B51E4D" w:rsidRPr="00B51E4D" w:rsidRDefault="00B51E4D" w:rsidP="00B51E4D">
                            <w:pPr>
                              <w:jc w:val="center"/>
                              <w:rPr>
                                <w:b/>
                                <w:bCs/>
                                <w:sz w:val="24"/>
                                <w:szCs w:val="24"/>
                              </w:rPr>
                            </w:pPr>
                            <w:r w:rsidRPr="00B51E4D">
                              <w:rPr>
                                <w:b/>
                                <w:bCs/>
                                <w:sz w:val="24"/>
                                <w:szCs w:val="24"/>
                              </w:rPr>
                              <w:t xml:space="preserve">6 Continuing Education Credits </w:t>
                            </w:r>
                            <w:r>
                              <w:rPr>
                                <w:b/>
                                <w:bCs/>
                                <w:sz w:val="24"/>
                                <w:szCs w:val="24"/>
                              </w:rPr>
                              <w:t>Awarded</w:t>
                            </w:r>
                          </w:p>
                          <w:p w14:paraId="0B47A7A1" w14:textId="33C21B36" w:rsidR="00B51E4D" w:rsidRDefault="00B51E4D" w:rsidP="00B51E4D">
                            <w:pPr>
                              <w:jc w:val="center"/>
                              <w:rPr>
                                <w:b/>
                                <w:bCs/>
                                <w:sz w:val="32"/>
                                <w:szCs w:val="32"/>
                              </w:rPr>
                            </w:pPr>
                            <w:r>
                              <w:rPr>
                                <w:b/>
                                <w:bCs/>
                                <w:sz w:val="32"/>
                                <w:szCs w:val="32"/>
                              </w:rPr>
                              <w:t>Continental Breakfast and Buffet lunch</w:t>
                            </w:r>
                            <w:r w:rsidR="000938DF">
                              <w:rPr>
                                <w:b/>
                                <w:bCs/>
                                <w:sz w:val="32"/>
                                <w:szCs w:val="32"/>
                              </w:rPr>
                              <w:t xml:space="preserve"> served</w:t>
                            </w:r>
                          </w:p>
                          <w:p w14:paraId="33C154AD" w14:textId="317FE6C8" w:rsidR="000938DF" w:rsidRDefault="00B51E4D" w:rsidP="00B51E4D">
                            <w:pPr>
                              <w:pStyle w:val="NormalWeb"/>
                              <w:jc w:val="center"/>
                              <w:rPr>
                                <w:b/>
                                <w:bCs/>
                                <w:sz w:val="32"/>
                                <w:szCs w:val="32"/>
                              </w:rPr>
                            </w:pPr>
                            <w:r>
                              <w:rPr>
                                <w:b/>
                                <w:bCs/>
                                <w:sz w:val="32"/>
                                <w:szCs w:val="32"/>
                              </w:rPr>
                              <w:t>$75 members and $125 for non-members checks made out to</w:t>
                            </w:r>
                            <w:r w:rsidR="000938DF">
                              <w:rPr>
                                <w:b/>
                                <w:bCs/>
                                <w:sz w:val="32"/>
                                <w:szCs w:val="32"/>
                              </w:rPr>
                              <w:t>:</w:t>
                            </w:r>
                            <w:r>
                              <w:rPr>
                                <w:b/>
                                <w:bCs/>
                                <w:sz w:val="32"/>
                                <w:szCs w:val="32"/>
                              </w:rPr>
                              <w:t xml:space="preserve"> </w:t>
                            </w:r>
                            <w:r>
                              <w:rPr>
                                <w:b/>
                                <w:bCs/>
                                <w:sz w:val="32"/>
                                <w:szCs w:val="32"/>
                              </w:rPr>
                              <w:t xml:space="preserve">CBOA  </w:t>
                            </w:r>
                          </w:p>
                          <w:p w14:paraId="17B30735" w14:textId="7DBF6CE4" w:rsidR="00DB2246" w:rsidRDefault="00B51E4D" w:rsidP="00B51E4D">
                            <w:pPr>
                              <w:pStyle w:val="NormalWeb"/>
                              <w:jc w:val="center"/>
                              <w:rPr>
                                <w:b/>
                                <w:bCs/>
                                <w:sz w:val="32"/>
                                <w:szCs w:val="32"/>
                              </w:rPr>
                            </w:pPr>
                            <w:r>
                              <w:rPr>
                                <w:b/>
                                <w:bCs/>
                                <w:sz w:val="32"/>
                                <w:szCs w:val="32"/>
                              </w:rPr>
                              <w:t>C/o Rich McKinnon 222 Bolton Center Rd</w:t>
                            </w:r>
                          </w:p>
                          <w:p w14:paraId="111EE1F3" w14:textId="3694147F" w:rsidR="00B51E4D" w:rsidRDefault="00B51E4D" w:rsidP="00B51E4D">
                            <w:pPr>
                              <w:pStyle w:val="NormalWeb"/>
                              <w:jc w:val="center"/>
                              <w:rPr>
                                <w:rFonts w:ascii="Cambria" w:hAnsi="Cambria"/>
                                <w:b/>
                                <w:color w:val="333333"/>
                                <w:sz w:val="28"/>
                                <w:szCs w:val="28"/>
                              </w:rPr>
                            </w:pPr>
                            <w:r>
                              <w:rPr>
                                <w:b/>
                                <w:bCs/>
                                <w:sz w:val="32"/>
                                <w:szCs w:val="32"/>
                              </w:rPr>
                              <w:t>Bolton, CT 06043</w:t>
                            </w:r>
                          </w:p>
                          <w:p w14:paraId="139454F7" w14:textId="15DC6B0F" w:rsidR="00D405AF" w:rsidRDefault="00B51E4D" w:rsidP="00D53548">
                            <w:pPr>
                              <w:pStyle w:val="NormalWeb"/>
                              <w:jc w:val="center"/>
                              <w:rPr>
                                <w:rFonts w:ascii="Cambria" w:hAnsi="Cambria"/>
                                <w:b/>
                                <w:color w:val="333333"/>
                                <w:sz w:val="28"/>
                                <w:szCs w:val="28"/>
                              </w:rPr>
                            </w:pPr>
                            <w:r>
                              <w:rPr>
                                <w:rFonts w:ascii="Cambria" w:hAnsi="Cambria"/>
                                <w:b/>
                                <w:color w:val="333333"/>
                                <w:sz w:val="28"/>
                                <w:szCs w:val="28"/>
                              </w:rPr>
                              <w:t xml:space="preserve">Registration is required to attend and limited to 140p. </w:t>
                            </w:r>
                            <w:r w:rsidR="000938DF">
                              <w:rPr>
                                <w:rFonts w:ascii="Cambria" w:hAnsi="Cambria"/>
                                <w:b/>
                                <w:color w:val="333333"/>
                                <w:sz w:val="28"/>
                                <w:szCs w:val="28"/>
                              </w:rPr>
                              <w:t xml:space="preserve">please visit: </w:t>
                            </w:r>
                            <w:hyperlink r:id="rId12" w:history="1">
                              <w:r w:rsidR="000938DF" w:rsidRPr="00765CED">
                                <w:rPr>
                                  <w:rStyle w:val="Hyperlink"/>
                                  <w:rFonts w:ascii="Cambria" w:hAnsi="Cambria"/>
                                  <w:b/>
                                  <w:sz w:val="28"/>
                                  <w:szCs w:val="28"/>
                                </w:rPr>
                                <w:t>https://ctbuildingofficial.org/Register</w:t>
                              </w:r>
                            </w:hyperlink>
                          </w:p>
                          <w:p w14:paraId="5139AB89" w14:textId="77777777" w:rsidR="000938DF" w:rsidRDefault="000938DF" w:rsidP="00D53548">
                            <w:pPr>
                              <w:pStyle w:val="NormalWeb"/>
                              <w:jc w:val="center"/>
                              <w:rPr>
                                <w:rFonts w:ascii="Cambria" w:hAnsi="Cambria"/>
                                <w:b/>
                                <w:color w:val="333333"/>
                                <w:sz w:val="28"/>
                                <w:szCs w:val="28"/>
                              </w:rPr>
                            </w:pPr>
                          </w:p>
                          <w:p w14:paraId="17E1F9EF" w14:textId="77777777" w:rsidR="00D405AF" w:rsidRDefault="00D405AF" w:rsidP="00D53548">
                            <w:pPr>
                              <w:pStyle w:val="NormalWeb"/>
                              <w:jc w:val="center"/>
                              <w:rPr>
                                <w:rFonts w:ascii="Cambria" w:hAnsi="Cambria"/>
                                <w:b/>
                                <w:color w:val="333333"/>
                                <w:sz w:val="28"/>
                                <w:szCs w:val="28"/>
                              </w:rPr>
                            </w:pPr>
                          </w:p>
                          <w:p w14:paraId="7CA3582A" w14:textId="77777777" w:rsidR="00404DD1" w:rsidRDefault="00404DD1" w:rsidP="00C84288">
                            <w:pPr>
                              <w:pStyle w:val="NormalWeb"/>
                              <w:jc w:val="center"/>
                              <w:rPr>
                                <w:rFonts w:ascii="Cambria" w:hAnsi="Cambria"/>
                                <w:b/>
                                <w:color w:val="333333"/>
                                <w:sz w:val="28"/>
                                <w:szCs w:val="28"/>
                              </w:rPr>
                            </w:pPr>
                          </w:p>
                          <w:p w14:paraId="6258086F" w14:textId="77777777" w:rsidR="00F46F91" w:rsidRPr="00C526E1" w:rsidRDefault="00F46F91" w:rsidP="00C84288">
                            <w:pPr>
                              <w:pStyle w:val="NormalWeb"/>
                              <w:jc w:val="center"/>
                              <w:rPr>
                                <w:rFonts w:ascii="Cambria" w:hAnsi="Cambria"/>
                                <w:b/>
                                <w:color w:val="333333"/>
                                <w:sz w:val="28"/>
                                <w:szCs w:val="28"/>
                              </w:rPr>
                            </w:pPr>
                          </w:p>
                          <w:p w14:paraId="5048016A" w14:textId="77777777" w:rsidR="00706715" w:rsidRDefault="006F76C6"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Thank you,</w:t>
                            </w:r>
                          </w:p>
                          <w:p w14:paraId="756B28C7" w14:textId="77777777" w:rsidR="00706715" w:rsidRDefault="00706715"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Randy Heckman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1579D" id="_x0000_t202" coordsize="21600,21600" o:spt="202" path="m,l,21600r21600,l21600,xe">
                <v:stroke joinstyle="miter"/>
                <v:path gradientshapeok="t" o:connecttype="rect"/>
              </v:shapetype>
              <v:shape id="Text Box 2" o:spid="_x0000_s1026" type="#_x0000_t202" style="position:absolute;left:0;text-align:left;margin-left:0;margin-top:26.35pt;width:547.2pt;height:430.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">
                <v:textbox>
                  <w:txbxContent>
                    <w:p w14:paraId="38953CBD" w14:textId="77777777" w:rsidR="003863D9" w:rsidRDefault="003863D9" w:rsidP="00C84288">
                      <w:pPr>
                        <w:pStyle w:val="NormalWeb"/>
                        <w:jc w:val="center"/>
                        <w:rPr>
                          <w:rFonts w:ascii="Cambria" w:hAnsi="Cambria"/>
                          <w:b/>
                          <w:color w:val="333333"/>
                          <w:sz w:val="28"/>
                          <w:szCs w:val="28"/>
                        </w:rPr>
                      </w:pPr>
                      <w:r w:rsidRPr="00C526E1">
                        <w:rPr>
                          <w:rFonts w:ascii="Cambria" w:hAnsi="Cambria"/>
                          <w:b/>
                          <w:color w:val="333333"/>
                          <w:sz w:val="28"/>
                          <w:szCs w:val="28"/>
                        </w:rPr>
                        <w:t>President's Message</w:t>
                      </w:r>
                    </w:p>
                    <w:p w14:paraId="64FE389B" w14:textId="1AC3251D" w:rsidR="00DC76A9" w:rsidRDefault="00D53548" w:rsidP="00D53548">
                      <w:pPr>
                        <w:pStyle w:val="NormalWeb"/>
                        <w:jc w:val="center"/>
                        <w:rPr>
                          <w:rFonts w:ascii="Cambria" w:hAnsi="Cambria"/>
                          <w:b/>
                          <w:color w:val="333333"/>
                          <w:sz w:val="28"/>
                          <w:szCs w:val="28"/>
                        </w:rPr>
                      </w:pPr>
                      <w:r>
                        <w:rPr>
                          <w:rFonts w:ascii="Cambria" w:hAnsi="Cambria"/>
                          <w:b/>
                          <w:color w:val="333333"/>
                          <w:sz w:val="28"/>
                          <w:szCs w:val="28"/>
                        </w:rPr>
                        <w:t xml:space="preserve">Hope </w:t>
                      </w:r>
                      <w:r w:rsidR="003E337F">
                        <w:rPr>
                          <w:rFonts w:ascii="Cambria" w:hAnsi="Cambria"/>
                          <w:b/>
                          <w:color w:val="333333"/>
                          <w:sz w:val="28"/>
                          <w:szCs w:val="28"/>
                        </w:rPr>
                        <w:t>everyone’s</w:t>
                      </w:r>
                      <w:r>
                        <w:rPr>
                          <w:rFonts w:ascii="Cambria" w:hAnsi="Cambria"/>
                          <w:b/>
                          <w:color w:val="333333"/>
                          <w:sz w:val="28"/>
                          <w:szCs w:val="28"/>
                        </w:rPr>
                        <w:t xml:space="preserve"> </w:t>
                      </w:r>
                      <w:r w:rsidR="003E337F">
                        <w:rPr>
                          <w:rFonts w:ascii="Cambria" w:hAnsi="Cambria"/>
                          <w:b/>
                          <w:color w:val="333333"/>
                          <w:sz w:val="28"/>
                          <w:szCs w:val="28"/>
                        </w:rPr>
                        <w:t>snowy March is going well</w:t>
                      </w:r>
                    </w:p>
                    <w:p w14:paraId="35080FE4" w14:textId="1AA39C80" w:rsidR="00B51E4D" w:rsidRDefault="00B51E4D" w:rsidP="00B51E4D">
                      <w:pPr>
                        <w:jc w:val="center"/>
                        <w:rPr>
                          <w:b/>
                          <w:bCs/>
                          <w:sz w:val="32"/>
                          <w:szCs w:val="32"/>
                        </w:rPr>
                      </w:pPr>
                      <w:r>
                        <w:rPr>
                          <w:b/>
                          <w:bCs/>
                          <w:sz w:val="32"/>
                          <w:szCs w:val="32"/>
                        </w:rPr>
                        <w:t xml:space="preserve">We will be holding our ICC Benefit Day </w:t>
                      </w:r>
                      <w:r>
                        <w:rPr>
                          <w:b/>
                          <w:bCs/>
                          <w:sz w:val="32"/>
                          <w:szCs w:val="32"/>
                        </w:rPr>
                        <w:t>on March 11</w:t>
                      </w:r>
                      <w:r w:rsidRPr="00B51E4D">
                        <w:rPr>
                          <w:b/>
                          <w:bCs/>
                          <w:sz w:val="32"/>
                          <w:szCs w:val="32"/>
                          <w:vertAlign w:val="superscript"/>
                        </w:rPr>
                        <w:t>th</w:t>
                      </w:r>
                      <w:r>
                        <w:rPr>
                          <w:b/>
                          <w:bCs/>
                          <w:sz w:val="32"/>
                          <w:szCs w:val="32"/>
                        </w:rPr>
                        <w:t xml:space="preserve"> </w:t>
                      </w:r>
                      <w:r>
                        <w:rPr>
                          <w:b/>
                          <w:bCs/>
                          <w:sz w:val="32"/>
                          <w:szCs w:val="32"/>
                        </w:rPr>
                        <w:t>this year at</w:t>
                      </w:r>
                    </w:p>
                    <w:p w14:paraId="1156611E" w14:textId="77777777" w:rsidR="00B51E4D" w:rsidRPr="009D4867" w:rsidRDefault="00B51E4D" w:rsidP="00B51E4D">
                      <w:pPr>
                        <w:jc w:val="center"/>
                        <w:rPr>
                          <w:b/>
                          <w:bCs/>
                          <w:sz w:val="32"/>
                          <w:szCs w:val="32"/>
                        </w:rPr>
                      </w:pPr>
                      <w:r w:rsidRPr="009D4867">
                        <w:rPr>
                          <w:b/>
                          <w:bCs/>
                          <w:sz w:val="32"/>
                          <w:szCs w:val="32"/>
                        </w:rPr>
                        <w:t>Connecticut Basement Systems</w:t>
                      </w:r>
                    </w:p>
                    <w:p w14:paraId="39D873B9" w14:textId="77777777" w:rsidR="00B51E4D" w:rsidRPr="009D4867" w:rsidRDefault="00B51E4D" w:rsidP="00B51E4D">
                      <w:pPr>
                        <w:jc w:val="center"/>
                        <w:rPr>
                          <w:b/>
                          <w:bCs/>
                          <w:sz w:val="32"/>
                          <w:szCs w:val="32"/>
                        </w:rPr>
                      </w:pPr>
                      <w:r>
                        <w:rPr>
                          <w:b/>
                          <w:bCs/>
                          <w:sz w:val="32"/>
                          <w:szCs w:val="32"/>
                        </w:rPr>
                        <w:t>33</w:t>
                      </w:r>
                      <w:r w:rsidRPr="009D4867">
                        <w:rPr>
                          <w:b/>
                          <w:bCs/>
                          <w:sz w:val="32"/>
                          <w:szCs w:val="32"/>
                        </w:rPr>
                        <w:t xml:space="preserve"> Progress Ave, Building </w:t>
                      </w:r>
                      <w:r>
                        <w:rPr>
                          <w:b/>
                          <w:bCs/>
                          <w:sz w:val="32"/>
                          <w:szCs w:val="32"/>
                        </w:rPr>
                        <w:t>3</w:t>
                      </w:r>
                    </w:p>
                    <w:p w14:paraId="3FDC400C" w14:textId="77777777" w:rsidR="00B51E4D" w:rsidRPr="009D4867" w:rsidRDefault="00B51E4D" w:rsidP="00B51E4D">
                      <w:pPr>
                        <w:jc w:val="center"/>
                        <w:rPr>
                          <w:b/>
                          <w:bCs/>
                          <w:sz w:val="32"/>
                          <w:szCs w:val="32"/>
                        </w:rPr>
                      </w:pPr>
                      <w:r w:rsidRPr="009D4867">
                        <w:rPr>
                          <w:b/>
                          <w:bCs/>
                          <w:sz w:val="32"/>
                          <w:szCs w:val="32"/>
                        </w:rPr>
                        <w:t>Seymour CT 06483</w:t>
                      </w:r>
                    </w:p>
                    <w:p w14:paraId="7F91DCE7" w14:textId="77777777" w:rsidR="00B51E4D" w:rsidRPr="00B51E4D" w:rsidRDefault="00B51E4D" w:rsidP="00B51E4D">
                      <w:pPr>
                        <w:jc w:val="center"/>
                        <w:rPr>
                          <w:b/>
                          <w:bCs/>
                          <w:color w:val="A5A5A5" w:themeColor="accent3"/>
                          <w:sz w:val="32"/>
                          <w:szCs w:val="32"/>
                        </w:rPr>
                      </w:pPr>
                      <w:r w:rsidRPr="00B51E4D">
                        <w:rPr>
                          <w:b/>
                          <w:bCs/>
                          <w:color w:val="A5A5A5" w:themeColor="accent3"/>
                          <w:sz w:val="32"/>
                          <w:szCs w:val="32"/>
                        </w:rPr>
                        <w:t xml:space="preserve">Significant changes to the IPC, IMC and pool and spa code from 2021 to 2024 code year. Presenter: Gary Gauthier </w:t>
                      </w:r>
                    </w:p>
                    <w:p w14:paraId="19D4943D" w14:textId="5AC2186C" w:rsidR="00B51E4D" w:rsidRPr="00B51E4D" w:rsidRDefault="00B51E4D" w:rsidP="00B51E4D">
                      <w:pPr>
                        <w:jc w:val="center"/>
                        <w:rPr>
                          <w:b/>
                          <w:bCs/>
                          <w:sz w:val="24"/>
                          <w:szCs w:val="24"/>
                        </w:rPr>
                      </w:pPr>
                      <w:r w:rsidRPr="00B51E4D">
                        <w:rPr>
                          <w:b/>
                          <w:bCs/>
                          <w:sz w:val="24"/>
                          <w:szCs w:val="24"/>
                        </w:rPr>
                        <w:t xml:space="preserve">6 Continuing Education Credits </w:t>
                      </w:r>
                      <w:r>
                        <w:rPr>
                          <w:b/>
                          <w:bCs/>
                          <w:sz w:val="24"/>
                          <w:szCs w:val="24"/>
                        </w:rPr>
                        <w:t>Awarded</w:t>
                      </w:r>
                    </w:p>
                    <w:p w14:paraId="0B47A7A1" w14:textId="33C21B36" w:rsidR="00B51E4D" w:rsidRDefault="00B51E4D" w:rsidP="00B51E4D">
                      <w:pPr>
                        <w:jc w:val="center"/>
                        <w:rPr>
                          <w:b/>
                          <w:bCs/>
                          <w:sz w:val="32"/>
                          <w:szCs w:val="32"/>
                        </w:rPr>
                      </w:pPr>
                      <w:r>
                        <w:rPr>
                          <w:b/>
                          <w:bCs/>
                          <w:sz w:val="32"/>
                          <w:szCs w:val="32"/>
                        </w:rPr>
                        <w:t>Continental Breakfast and Buffet lunch</w:t>
                      </w:r>
                      <w:r w:rsidR="000938DF">
                        <w:rPr>
                          <w:b/>
                          <w:bCs/>
                          <w:sz w:val="32"/>
                          <w:szCs w:val="32"/>
                        </w:rPr>
                        <w:t xml:space="preserve"> served</w:t>
                      </w:r>
                    </w:p>
                    <w:p w14:paraId="33C154AD" w14:textId="317FE6C8" w:rsidR="000938DF" w:rsidRDefault="00B51E4D" w:rsidP="00B51E4D">
                      <w:pPr>
                        <w:pStyle w:val="NormalWeb"/>
                        <w:jc w:val="center"/>
                        <w:rPr>
                          <w:b/>
                          <w:bCs/>
                          <w:sz w:val="32"/>
                          <w:szCs w:val="32"/>
                        </w:rPr>
                      </w:pPr>
                      <w:r>
                        <w:rPr>
                          <w:b/>
                          <w:bCs/>
                          <w:sz w:val="32"/>
                          <w:szCs w:val="32"/>
                        </w:rPr>
                        <w:t>$75 members and $125 for non-members checks made out to</w:t>
                      </w:r>
                      <w:r w:rsidR="000938DF">
                        <w:rPr>
                          <w:b/>
                          <w:bCs/>
                          <w:sz w:val="32"/>
                          <w:szCs w:val="32"/>
                        </w:rPr>
                        <w:t>:</w:t>
                      </w:r>
                      <w:r>
                        <w:rPr>
                          <w:b/>
                          <w:bCs/>
                          <w:sz w:val="32"/>
                          <w:szCs w:val="32"/>
                        </w:rPr>
                        <w:t xml:space="preserve"> </w:t>
                      </w:r>
                      <w:r>
                        <w:rPr>
                          <w:b/>
                          <w:bCs/>
                          <w:sz w:val="32"/>
                          <w:szCs w:val="32"/>
                        </w:rPr>
                        <w:t xml:space="preserve">CBOA  </w:t>
                      </w:r>
                    </w:p>
                    <w:p w14:paraId="17B30735" w14:textId="7DBF6CE4" w:rsidR="00DB2246" w:rsidRDefault="00B51E4D" w:rsidP="00B51E4D">
                      <w:pPr>
                        <w:pStyle w:val="NormalWeb"/>
                        <w:jc w:val="center"/>
                        <w:rPr>
                          <w:b/>
                          <w:bCs/>
                          <w:sz w:val="32"/>
                          <w:szCs w:val="32"/>
                        </w:rPr>
                      </w:pPr>
                      <w:r>
                        <w:rPr>
                          <w:b/>
                          <w:bCs/>
                          <w:sz w:val="32"/>
                          <w:szCs w:val="32"/>
                        </w:rPr>
                        <w:t>C/o Rich McKinnon 222 Bolton Center Rd</w:t>
                      </w:r>
                    </w:p>
                    <w:p w14:paraId="111EE1F3" w14:textId="3694147F" w:rsidR="00B51E4D" w:rsidRDefault="00B51E4D" w:rsidP="00B51E4D">
                      <w:pPr>
                        <w:pStyle w:val="NormalWeb"/>
                        <w:jc w:val="center"/>
                        <w:rPr>
                          <w:rFonts w:ascii="Cambria" w:hAnsi="Cambria"/>
                          <w:b/>
                          <w:color w:val="333333"/>
                          <w:sz w:val="28"/>
                          <w:szCs w:val="28"/>
                        </w:rPr>
                      </w:pPr>
                      <w:r>
                        <w:rPr>
                          <w:b/>
                          <w:bCs/>
                          <w:sz w:val="32"/>
                          <w:szCs w:val="32"/>
                        </w:rPr>
                        <w:t>Bolton, CT 06043</w:t>
                      </w:r>
                    </w:p>
                    <w:p w14:paraId="139454F7" w14:textId="15DC6B0F" w:rsidR="00D405AF" w:rsidRDefault="00B51E4D" w:rsidP="00D53548">
                      <w:pPr>
                        <w:pStyle w:val="NormalWeb"/>
                        <w:jc w:val="center"/>
                        <w:rPr>
                          <w:rFonts w:ascii="Cambria" w:hAnsi="Cambria"/>
                          <w:b/>
                          <w:color w:val="333333"/>
                          <w:sz w:val="28"/>
                          <w:szCs w:val="28"/>
                        </w:rPr>
                      </w:pPr>
                      <w:r>
                        <w:rPr>
                          <w:rFonts w:ascii="Cambria" w:hAnsi="Cambria"/>
                          <w:b/>
                          <w:color w:val="333333"/>
                          <w:sz w:val="28"/>
                          <w:szCs w:val="28"/>
                        </w:rPr>
                        <w:t xml:space="preserve">Registration is required to attend and limited to 140p. </w:t>
                      </w:r>
                      <w:r w:rsidR="000938DF">
                        <w:rPr>
                          <w:rFonts w:ascii="Cambria" w:hAnsi="Cambria"/>
                          <w:b/>
                          <w:color w:val="333333"/>
                          <w:sz w:val="28"/>
                          <w:szCs w:val="28"/>
                        </w:rPr>
                        <w:t xml:space="preserve">please visit: </w:t>
                      </w:r>
                      <w:hyperlink r:id="rId13" w:history="1">
                        <w:r w:rsidR="000938DF" w:rsidRPr="00765CED">
                          <w:rPr>
                            <w:rStyle w:val="Hyperlink"/>
                            <w:rFonts w:ascii="Cambria" w:hAnsi="Cambria"/>
                            <w:b/>
                            <w:sz w:val="28"/>
                            <w:szCs w:val="28"/>
                          </w:rPr>
                          <w:t>https://ctbuildingofficial.org/Register</w:t>
                        </w:r>
                      </w:hyperlink>
                    </w:p>
                    <w:p w14:paraId="5139AB89" w14:textId="77777777" w:rsidR="000938DF" w:rsidRDefault="000938DF" w:rsidP="00D53548">
                      <w:pPr>
                        <w:pStyle w:val="NormalWeb"/>
                        <w:jc w:val="center"/>
                        <w:rPr>
                          <w:rFonts w:ascii="Cambria" w:hAnsi="Cambria"/>
                          <w:b/>
                          <w:color w:val="333333"/>
                          <w:sz w:val="28"/>
                          <w:szCs w:val="28"/>
                        </w:rPr>
                      </w:pPr>
                    </w:p>
                    <w:p w14:paraId="17E1F9EF" w14:textId="77777777" w:rsidR="00D405AF" w:rsidRDefault="00D405AF" w:rsidP="00D53548">
                      <w:pPr>
                        <w:pStyle w:val="NormalWeb"/>
                        <w:jc w:val="center"/>
                        <w:rPr>
                          <w:rFonts w:ascii="Cambria" w:hAnsi="Cambria"/>
                          <w:b/>
                          <w:color w:val="333333"/>
                          <w:sz w:val="28"/>
                          <w:szCs w:val="28"/>
                        </w:rPr>
                      </w:pPr>
                    </w:p>
                    <w:p w14:paraId="7CA3582A" w14:textId="77777777" w:rsidR="00404DD1" w:rsidRDefault="00404DD1" w:rsidP="00C84288">
                      <w:pPr>
                        <w:pStyle w:val="NormalWeb"/>
                        <w:jc w:val="center"/>
                        <w:rPr>
                          <w:rFonts w:ascii="Cambria" w:hAnsi="Cambria"/>
                          <w:b/>
                          <w:color w:val="333333"/>
                          <w:sz w:val="28"/>
                          <w:szCs w:val="28"/>
                        </w:rPr>
                      </w:pPr>
                    </w:p>
                    <w:p w14:paraId="6258086F" w14:textId="77777777" w:rsidR="00F46F91" w:rsidRPr="00C526E1" w:rsidRDefault="00F46F91" w:rsidP="00C84288">
                      <w:pPr>
                        <w:pStyle w:val="NormalWeb"/>
                        <w:jc w:val="center"/>
                        <w:rPr>
                          <w:rFonts w:ascii="Cambria" w:hAnsi="Cambria"/>
                          <w:b/>
                          <w:color w:val="333333"/>
                          <w:sz w:val="28"/>
                          <w:szCs w:val="28"/>
                        </w:rPr>
                      </w:pPr>
                    </w:p>
                    <w:p w14:paraId="5048016A" w14:textId="77777777" w:rsidR="00706715" w:rsidRDefault="006F76C6"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Thank you,</w:t>
                      </w:r>
                    </w:p>
                    <w:p w14:paraId="756B28C7" w14:textId="77777777" w:rsidR="00706715" w:rsidRDefault="00706715"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Randy Heckman</w:t>
                      </w:r>
                    </w:p>
                  </w:txbxContent>
                </v:textbox>
                <w10:wrap type="square" anchorx="margin"/>
              </v:shape>
            </w:pict>
          </mc:Fallback>
        </mc:AlternateContent>
      </w:r>
      <w:r w:rsidR="00AD41BE" w:rsidRPr="008311A5">
        <w:rPr>
          <w:rFonts w:ascii="Cambria" w:eastAsia="Times New Roman" w:hAnsi="Cambria" w:cs="Times New Roman"/>
          <w:b/>
          <w:bCs/>
          <w:iCs/>
          <w:sz w:val="28"/>
          <w:szCs w:val="28"/>
          <w:u w:val="single"/>
        </w:rPr>
        <w:t>Mission of the Connecticut Building Officials Association</w:t>
      </w:r>
    </w:p>
    <w:p w14:paraId="6ED35C15" w14:textId="77777777" w:rsidR="00AD41BE" w:rsidRPr="009E315E" w:rsidRDefault="00AD41BE" w:rsidP="0076325A">
      <w:pPr>
        <w:spacing w:after="0" w:line="240" w:lineRule="auto"/>
        <w:ind w:left="720"/>
        <w:rPr>
          <w:rFonts w:ascii="Cambria" w:eastAsia="Times New Roman" w:hAnsi="Cambria" w:cs="Times New Roman"/>
          <w:sz w:val="20"/>
          <w:szCs w:val="20"/>
        </w:rPr>
      </w:pPr>
    </w:p>
    <w:p w14:paraId="3D8071FD" w14:textId="77777777" w:rsidR="00AD41BE" w:rsidRPr="00AD41BE" w:rsidRDefault="00AD41BE" w:rsidP="0076325A">
      <w:pPr>
        <w:spacing w:after="0" w:line="240" w:lineRule="auto"/>
        <w:ind w:left="720"/>
        <w:jc w:val="center"/>
        <w:rPr>
          <w:rFonts w:ascii="Cambria" w:eastAsia="Times New Roman" w:hAnsi="Cambria" w:cs="Times New Roman"/>
          <w:szCs w:val="24"/>
        </w:rPr>
      </w:pPr>
      <w:r w:rsidRPr="00AD41BE">
        <w:rPr>
          <w:rFonts w:ascii="Cambria" w:eastAsia="Times New Roman" w:hAnsi="Cambria" w:cs="Times New Roman"/>
          <w:iCs/>
          <w:szCs w:val="24"/>
        </w:rPr>
        <w:t xml:space="preserve">The mission of the Connecticut Building Officials Association (CBOA) is to promote the </w:t>
      </w:r>
      <w:proofErr w:type="gramStart"/>
      <w:r w:rsidRPr="00AD41BE">
        <w:rPr>
          <w:rFonts w:ascii="Cambria" w:eastAsia="Times New Roman" w:hAnsi="Cambria" w:cs="Times New Roman"/>
          <w:iCs/>
          <w:szCs w:val="24"/>
        </w:rPr>
        <w:t>Building Code</w:t>
      </w:r>
      <w:proofErr w:type="gramEnd"/>
      <w:r w:rsidRPr="00AD41BE">
        <w:rPr>
          <w:rFonts w:ascii="Cambria" w:eastAsia="Times New Roman" w:hAnsi="Cambria" w:cs="Times New Roman"/>
          <w:iCs/>
          <w:szCs w:val="24"/>
        </w:rPr>
        <w:t xml:space="preserve"> Profession as integral to building safety and advance the understanding, </w:t>
      </w:r>
      <w:r w:rsidR="009879A6" w:rsidRPr="00AD41BE">
        <w:rPr>
          <w:rFonts w:ascii="Cambria" w:eastAsia="Times New Roman" w:hAnsi="Cambria" w:cs="Times New Roman"/>
          <w:iCs/>
          <w:szCs w:val="24"/>
        </w:rPr>
        <w:t>formulation,</w:t>
      </w:r>
      <w:r w:rsidRPr="00AD41BE">
        <w:rPr>
          <w:rFonts w:ascii="Cambria" w:eastAsia="Times New Roman" w:hAnsi="Cambria" w:cs="Times New Roman"/>
          <w:iCs/>
          <w:szCs w:val="24"/>
        </w:rPr>
        <w:t xml:space="preserve"> and enforcement of the Connecticut State Building Code</w:t>
      </w:r>
      <w:r w:rsidRPr="00AD41BE">
        <w:rPr>
          <w:rFonts w:ascii="Cambria" w:eastAsia="Times New Roman" w:hAnsi="Cambria" w:cs="Times New Roman"/>
          <w:szCs w:val="24"/>
        </w:rPr>
        <w:t>.</w:t>
      </w:r>
    </w:p>
    <w:bookmarkEnd w:id="1"/>
    <w:p w14:paraId="53551B64" w14:textId="77777777" w:rsidR="00BC2734" w:rsidRPr="00794E78" w:rsidRDefault="00BC2734" w:rsidP="00BC2734">
      <w:pPr>
        <w:pStyle w:val="NormalWeb"/>
        <w:contextualSpacing/>
        <w:rPr>
          <w:rFonts w:asciiTheme="minorHAnsi" w:hAnsiTheme="minorHAnsi" w:cstheme="minorHAnsi"/>
          <w:color w:val="000000"/>
          <w:sz w:val="22"/>
          <w:szCs w:val="22"/>
        </w:rPr>
      </w:pPr>
      <w:r w:rsidRPr="00794E78">
        <w:rPr>
          <w:rFonts w:asciiTheme="minorHAnsi" w:hAnsiTheme="minorHAnsi" w:cstheme="minorHAnsi"/>
          <w:color w:val="000000"/>
          <w:sz w:val="22"/>
          <w:szCs w:val="22"/>
        </w:rPr>
        <w:lastRenderedPageBreak/>
        <w:t>Dear Colleagues,</w:t>
      </w:r>
    </w:p>
    <w:p w14:paraId="0308ACBD" w14:textId="77777777" w:rsidR="00BC2734" w:rsidRPr="00794E78" w:rsidRDefault="00BC2734" w:rsidP="00BC2734">
      <w:pPr>
        <w:pStyle w:val="NormalWeb"/>
        <w:contextualSpacing/>
        <w:rPr>
          <w:rFonts w:asciiTheme="minorHAnsi" w:hAnsiTheme="minorHAnsi" w:cstheme="minorHAnsi"/>
          <w:color w:val="000000"/>
          <w:sz w:val="22"/>
          <w:szCs w:val="22"/>
        </w:rPr>
      </w:pPr>
    </w:p>
    <w:p w14:paraId="7ED7873A" w14:textId="77777777" w:rsidR="00BC2734" w:rsidRPr="00794E78" w:rsidRDefault="00BC2734" w:rsidP="00BC2734">
      <w:pPr>
        <w:pStyle w:val="NormalWeb"/>
        <w:contextualSpacing/>
        <w:rPr>
          <w:rFonts w:asciiTheme="minorHAnsi" w:hAnsiTheme="minorHAnsi" w:cstheme="minorHAnsi"/>
          <w:color w:val="000000"/>
          <w:sz w:val="22"/>
          <w:szCs w:val="22"/>
        </w:rPr>
      </w:pPr>
      <w:r w:rsidRPr="00794E78">
        <w:rPr>
          <w:rFonts w:asciiTheme="minorHAnsi" w:hAnsiTheme="minorHAnsi" w:cstheme="minorHAnsi"/>
          <w:color w:val="000000"/>
          <w:sz w:val="22"/>
          <w:szCs w:val="22"/>
        </w:rPr>
        <w:t>I hope this message finds you well. I am writing to provide several timely updates of interest to local building officials, including the status of the next Connecticut State Building Code adoption, training and licensure trends, and a summary of relevant legislation under consideration during the current legislative session.</w:t>
      </w:r>
    </w:p>
    <w:p w14:paraId="2D6BC199" w14:textId="77777777" w:rsidR="00BC2734" w:rsidRPr="00794E78" w:rsidRDefault="00BC2734" w:rsidP="00BC2734">
      <w:pPr>
        <w:pStyle w:val="NormalWeb"/>
        <w:contextualSpacing/>
        <w:rPr>
          <w:rFonts w:asciiTheme="minorHAnsi" w:hAnsiTheme="minorHAnsi" w:cstheme="minorHAnsi"/>
          <w:color w:val="000000"/>
          <w:sz w:val="22"/>
          <w:szCs w:val="22"/>
        </w:rPr>
      </w:pPr>
    </w:p>
    <w:p w14:paraId="19EEC900" w14:textId="77777777" w:rsidR="00BC2734" w:rsidRPr="00794E78" w:rsidRDefault="00BC2734" w:rsidP="00BC2734">
      <w:pPr>
        <w:pStyle w:val="NormalWeb"/>
        <w:contextualSpacing/>
        <w:rPr>
          <w:rFonts w:asciiTheme="minorHAnsi" w:hAnsiTheme="minorHAnsi" w:cstheme="minorHAnsi"/>
          <w:color w:val="000000"/>
          <w:sz w:val="22"/>
          <w:szCs w:val="22"/>
        </w:rPr>
      </w:pPr>
      <w:r w:rsidRPr="00794E78">
        <w:rPr>
          <w:rFonts w:asciiTheme="minorHAnsi" w:hAnsiTheme="minorHAnsi" w:cstheme="minorHAnsi"/>
          <w:color w:val="000000"/>
          <w:sz w:val="22"/>
          <w:szCs w:val="22"/>
        </w:rPr>
        <w:t>The next Connecticut State Building Code adoption remains scheduled to take effect on July 1, 2026, with enforcement to follow in accordance with statutory timelines.</w:t>
      </w:r>
      <w:r>
        <w:rPr>
          <w:rFonts w:asciiTheme="minorHAnsi" w:hAnsiTheme="minorHAnsi" w:cstheme="minorHAnsi"/>
          <w:color w:val="000000"/>
          <w:sz w:val="22"/>
          <w:szCs w:val="22"/>
        </w:rPr>
        <w:t xml:space="preserve"> </w:t>
      </w:r>
      <w:r w:rsidRPr="00794E78">
        <w:rPr>
          <w:rFonts w:asciiTheme="minorHAnsi" w:hAnsiTheme="minorHAnsi" w:cstheme="minorHAnsi"/>
          <w:color w:val="000000"/>
          <w:sz w:val="22"/>
          <w:szCs w:val="22"/>
        </w:rPr>
        <w:t xml:space="preserve">The regulations have been submitted to the Legislative Regulations Review Committee, and we are currently awaiting resubmission and final approval, which is anticipated </w:t>
      </w:r>
      <w:proofErr w:type="gramStart"/>
      <w:r w:rsidRPr="00794E78">
        <w:rPr>
          <w:rFonts w:asciiTheme="minorHAnsi" w:hAnsiTheme="minorHAnsi" w:cstheme="minorHAnsi"/>
          <w:color w:val="000000"/>
          <w:sz w:val="22"/>
          <w:szCs w:val="22"/>
        </w:rPr>
        <w:t>in the near future</w:t>
      </w:r>
      <w:proofErr w:type="gramEnd"/>
      <w:r w:rsidRPr="00794E78">
        <w:rPr>
          <w:rFonts w:asciiTheme="minorHAnsi" w:hAnsiTheme="minorHAnsi" w:cstheme="minorHAnsi"/>
          <w:color w:val="000000"/>
          <w:sz w:val="22"/>
          <w:szCs w:val="22"/>
        </w:rPr>
        <w:t>. We appreciate the continued patience of the code enforcement community as this process moves toward completion and will share further updates as soon as they are available.</w:t>
      </w:r>
    </w:p>
    <w:p w14:paraId="78A1C43D" w14:textId="77777777" w:rsidR="00BC2734" w:rsidRPr="00794E78" w:rsidRDefault="00BC2734" w:rsidP="00BC2734">
      <w:pPr>
        <w:pStyle w:val="NormalWeb"/>
        <w:contextualSpacing/>
        <w:rPr>
          <w:rFonts w:asciiTheme="minorHAnsi" w:hAnsiTheme="minorHAnsi" w:cstheme="minorHAnsi"/>
          <w:color w:val="000000"/>
          <w:sz w:val="22"/>
          <w:szCs w:val="22"/>
        </w:rPr>
      </w:pPr>
    </w:p>
    <w:p w14:paraId="70F23DAF" w14:textId="77777777" w:rsidR="00BC2734" w:rsidRDefault="00BC2734" w:rsidP="00BC2734">
      <w:pPr>
        <w:pStyle w:val="NormalWeb"/>
        <w:contextualSpacing/>
        <w:rPr>
          <w:rFonts w:asciiTheme="minorHAnsi" w:hAnsiTheme="minorHAnsi" w:cstheme="minorHAnsi"/>
          <w:color w:val="000000"/>
          <w:sz w:val="22"/>
          <w:szCs w:val="22"/>
        </w:rPr>
      </w:pPr>
      <w:r w:rsidRPr="00794E78">
        <w:rPr>
          <w:rFonts w:asciiTheme="minorHAnsi" w:hAnsiTheme="minorHAnsi" w:cstheme="minorHAnsi"/>
          <w:color w:val="000000"/>
          <w:sz w:val="22"/>
          <w:szCs w:val="22"/>
        </w:rPr>
        <w:t>Since the transition to the new modular training and examination process, we have observed a notable increase in both licensure attainment and examination participation and success rates among candidates.</w:t>
      </w:r>
      <w:r>
        <w:rPr>
          <w:rFonts w:asciiTheme="minorHAnsi" w:hAnsiTheme="minorHAnsi" w:cstheme="minorHAnsi"/>
          <w:color w:val="000000"/>
          <w:sz w:val="22"/>
          <w:szCs w:val="22"/>
        </w:rPr>
        <w:t xml:space="preserve"> Applications and approvals for building officials are up 14.5% and 22.5%, respectively, and the examination rate from the previous program is up 35% to an impressive 71% pass rate.</w:t>
      </w:r>
    </w:p>
    <w:p w14:paraId="18356793" w14:textId="77777777" w:rsidR="00BC2734" w:rsidRPr="00794E78" w:rsidRDefault="00BC2734" w:rsidP="00BC2734">
      <w:pPr>
        <w:pStyle w:val="NormalWeb"/>
        <w:contextualSpacing/>
        <w:rPr>
          <w:rFonts w:asciiTheme="minorHAnsi" w:hAnsiTheme="minorHAnsi" w:cstheme="minorHAnsi"/>
          <w:color w:val="000000"/>
          <w:sz w:val="22"/>
          <w:szCs w:val="22"/>
        </w:rPr>
      </w:pPr>
    </w:p>
    <w:p w14:paraId="53D335C3" w14:textId="77777777" w:rsidR="00BC2734" w:rsidRPr="00794E78" w:rsidRDefault="00BC2734" w:rsidP="00BC2734">
      <w:pPr>
        <w:pStyle w:val="NormalWeb"/>
        <w:contextualSpacing/>
        <w:rPr>
          <w:rFonts w:asciiTheme="minorHAnsi" w:hAnsiTheme="minorHAnsi" w:cstheme="minorHAnsi"/>
          <w:color w:val="000000"/>
          <w:sz w:val="22"/>
          <w:szCs w:val="22"/>
        </w:rPr>
      </w:pPr>
      <w:r>
        <w:rPr>
          <w:rFonts w:asciiTheme="minorHAnsi" w:hAnsiTheme="minorHAnsi" w:cstheme="minorHAnsi"/>
          <w:color w:val="000000"/>
          <w:sz w:val="22"/>
          <w:szCs w:val="22"/>
        </w:rPr>
        <w:t>Furthermore, a</w:t>
      </w:r>
      <w:r w:rsidRPr="00794E78">
        <w:rPr>
          <w:rFonts w:asciiTheme="minorHAnsi" w:hAnsiTheme="minorHAnsi" w:cstheme="minorHAnsi"/>
          <w:color w:val="000000"/>
          <w:sz w:val="22"/>
          <w:szCs w:val="22"/>
        </w:rPr>
        <w:t>s a reminder, the current session of the Connecticut General Assembly is a short legislative session. Nevertheless, several bills under consideration may be of interest to building officials for awareness and future impact:</w:t>
      </w:r>
    </w:p>
    <w:p w14:paraId="68C25EFE" w14:textId="77777777" w:rsidR="00BC2734" w:rsidRPr="00794E78" w:rsidRDefault="00BC2734" w:rsidP="00BC2734">
      <w:pPr>
        <w:pStyle w:val="NormalWeb"/>
        <w:numPr>
          <w:ilvl w:val="0"/>
          <w:numId w:val="5"/>
        </w:numPr>
        <w:contextualSpacing/>
        <w:rPr>
          <w:rFonts w:asciiTheme="minorHAnsi" w:hAnsiTheme="minorHAnsi" w:cstheme="minorHAnsi"/>
          <w:color w:val="000000"/>
          <w:sz w:val="22"/>
          <w:szCs w:val="22"/>
        </w:rPr>
      </w:pPr>
      <w:hyperlink r:id="rId14" w:history="1">
        <w:r w:rsidRPr="00794E78">
          <w:rPr>
            <w:rStyle w:val="Hyperlink"/>
            <w:rFonts w:asciiTheme="minorHAnsi" w:hAnsiTheme="minorHAnsi" w:cstheme="minorHAnsi"/>
            <w:b/>
            <w:bCs/>
            <w:sz w:val="22"/>
            <w:szCs w:val="22"/>
          </w:rPr>
          <w:t>SB 255</w:t>
        </w:r>
      </w:hyperlink>
      <w:r w:rsidRPr="00794E78">
        <w:rPr>
          <w:rFonts w:asciiTheme="minorHAnsi" w:hAnsiTheme="minorHAnsi" w:cstheme="minorHAnsi"/>
          <w:b/>
          <w:bCs/>
          <w:color w:val="000000"/>
          <w:sz w:val="22"/>
          <w:szCs w:val="22"/>
        </w:rPr>
        <w:t xml:space="preserve"> – An Act Concerning the Certification of Independent Inspectors and Inspection Firms</w:t>
      </w:r>
      <w:r w:rsidRPr="00794E78">
        <w:rPr>
          <w:rFonts w:asciiTheme="minorHAnsi" w:hAnsiTheme="minorHAnsi" w:cstheme="minorHAnsi"/>
          <w:color w:val="000000"/>
          <w:sz w:val="22"/>
          <w:szCs w:val="22"/>
        </w:rPr>
        <w:br/>
        <w:t>This bill proposes a framework for certifying independent inspectors and inspection firms to perform State Building Code inspections.</w:t>
      </w:r>
    </w:p>
    <w:p w14:paraId="03C3185C" w14:textId="77777777" w:rsidR="00BC2734" w:rsidRDefault="00BC2734" w:rsidP="00BC2734">
      <w:pPr>
        <w:pStyle w:val="NormalWeb"/>
        <w:numPr>
          <w:ilvl w:val="0"/>
          <w:numId w:val="5"/>
        </w:numPr>
        <w:contextualSpacing/>
        <w:rPr>
          <w:rFonts w:asciiTheme="minorHAnsi" w:hAnsiTheme="minorHAnsi" w:cstheme="minorHAnsi"/>
          <w:color w:val="000000"/>
          <w:sz w:val="22"/>
          <w:szCs w:val="22"/>
        </w:rPr>
      </w:pPr>
      <w:hyperlink r:id="rId15" w:history="1">
        <w:r w:rsidRPr="00794E78">
          <w:rPr>
            <w:rStyle w:val="Hyperlink"/>
            <w:rFonts w:asciiTheme="minorHAnsi" w:hAnsiTheme="minorHAnsi" w:cstheme="minorHAnsi"/>
            <w:b/>
            <w:bCs/>
            <w:sz w:val="22"/>
            <w:szCs w:val="22"/>
          </w:rPr>
          <w:t>SB 277</w:t>
        </w:r>
      </w:hyperlink>
      <w:r w:rsidRPr="00794E78">
        <w:rPr>
          <w:rFonts w:asciiTheme="minorHAnsi" w:hAnsiTheme="minorHAnsi" w:cstheme="minorHAnsi"/>
          <w:b/>
          <w:bCs/>
          <w:color w:val="000000"/>
          <w:sz w:val="22"/>
          <w:szCs w:val="22"/>
        </w:rPr>
        <w:t xml:space="preserve"> – An Act Implementing State Building Code Provisions Related to Accessibility</w:t>
      </w:r>
      <w:r w:rsidRPr="00794E78">
        <w:rPr>
          <w:rFonts w:asciiTheme="minorHAnsi" w:hAnsiTheme="minorHAnsi" w:cstheme="minorHAnsi"/>
          <w:color w:val="000000"/>
          <w:sz w:val="22"/>
          <w:szCs w:val="22"/>
        </w:rPr>
        <w:br/>
        <w:t>The intent of this bill is to allow accessibility waiver requests to be submitted to local building officials first for review and comment prior to submission to the state—consistent with the process used for other code modifications. This approach would improve coordination, streamline review, and ensure local awareness of approved accessibility modifications.</w:t>
      </w:r>
    </w:p>
    <w:p w14:paraId="6E8A2BFB" w14:textId="77777777" w:rsidR="00BC2734" w:rsidRPr="001E08AD" w:rsidRDefault="00BC2734" w:rsidP="00BC2734">
      <w:pPr>
        <w:pStyle w:val="NormalWeb"/>
        <w:numPr>
          <w:ilvl w:val="0"/>
          <w:numId w:val="5"/>
        </w:numPr>
        <w:contextualSpacing/>
        <w:rPr>
          <w:rFonts w:asciiTheme="minorHAnsi" w:hAnsiTheme="minorHAnsi" w:cstheme="minorHAnsi"/>
          <w:color w:val="000000"/>
          <w:sz w:val="22"/>
          <w:szCs w:val="22"/>
        </w:rPr>
      </w:pPr>
      <w:hyperlink r:id="rId16" w:history="1">
        <w:r w:rsidRPr="007775BB">
          <w:rPr>
            <w:rStyle w:val="Hyperlink"/>
            <w:rFonts w:asciiTheme="minorHAnsi" w:hAnsiTheme="minorHAnsi" w:cstheme="minorHAnsi"/>
            <w:b/>
            <w:bCs/>
            <w:sz w:val="22"/>
            <w:szCs w:val="22"/>
          </w:rPr>
          <w:t>HB 5261</w:t>
        </w:r>
      </w:hyperlink>
      <w:r w:rsidRPr="007775BB">
        <w:rPr>
          <w:rFonts w:asciiTheme="minorHAnsi" w:hAnsiTheme="minorHAnsi" w:cstheme="minorHAnsi"/>
          <w:b/>
          <w:bCs/>
          <w:color w:val="000000"/>
          <w:sz w:val="22"/>
          <w:szCs w:val="22"/>
        </w:rPr>
        <w:t xml:space="preserve"> –</w:t>
      </w:r>
      <w:r>
        <w:rPr>
          <w:rFonts w:asciiTheme="minorHAnsi" w:hAnsiTheme="minorHAnsi" w:cstheme="minorHAnsi"/>
          <w:color w:val="000000"/>
          <w:sz w:val="22"/>
          <w:szCs w:val="22"/>
        </w:rPr>
        <w:t xml:space="preserve"> </w:t>
      </w:r>
      <w:r w:rsidRPr="001E08AD">
        <w:rPr>
          <w:rFonts w:asciiTheme="minorHAnsi" w:hAnsiTheme="minorHAnsi" w:cstheme="minorHAnsi"/>
          <w:b/>
          <w:bCs/>
          <w:color w:val="000000"/>
          <w:sz w:val="22"/>
          <w:szCs w:val="22"/>
        </w:rPr>
        <w:t>An</w:t>
      </w:r>
      <w:r>
        <w:rPr>
          <w:rFonts w:asciiTheme="minorHAnsi" w:hAnsiTheme="minorHAnsi" w:cstheme="minorHAnsi"/>
          <w:color w:val="000000"/>
          <w:sz w:val="22"/>
          <w:szCs w:val="22"/>
        </w:rPr>
        <w:t xml:space="preserve"> </w:t>
      </w:r>
      <w:r w:rsidRPr="001E08AD">
        <w:rPr>
          <w:rFonts w:asciiTheme="minorHAnsi" w:hAnsiTheme="minorHAnsi" w:cstheme="minorHAnsi"/>
          <w:b/>
          <w:bCs/>
          <w:color w:val="000000"/>
          <w:sz w:val="22"/>
          <w:szCs w:val="22"/>
        </w:rPr>
        <w:t xml:space="preserve">Act Permitting Municipalities </w:t>
      </w:r>
      <w:r>
        <w:rPr>
          <w:rFonts w:asciiTheme="minorHAnsi" w:hAnsiTheme="minorHAnsi" w:cstheme="minorHAnsi"/>
          <w:b/>
          <w:bCs/>
          <w:color w:val="000000"/>
          <w:sz w:val="22"/>
          <w:szCs w:val="22"/>
        </w:rPr>
        <w:t>t</w:t>
      </w:r>
      <w:r w:rsidRPr="001E08AD">
        <w:rPr>
          <w:rFonts w:asciiTheme="minorHAnsi" w:hAnsiTheme="minorHAnsi" w:cstheme="minorHAnsi"/>
          <w:b/>
          <w:bCs/>
          <w:color w:val="000000"/>
          <w:sz w:val="22"/>
          <w:szCs w:val="22"/>
        </w:rPr>
        <w:t xml:space="preserve">o Prohibit Rent Increases in </w:t>
      </w:r>
      <w:r>
        <w:rPr>
          <w:rFonts w:asciiTheme="minorHAnsi" w:hAnsiTheme="minorHAnsi" w:cstheme="minorHAnsi"/>
          <w:b/>
          <w:bCs/>
          <w:color w:val="000000"/>
          <w:sz w:val="22"/>
          <w:szCs w:val="22"/>
        </w:rPr>
        <w:t>t</w:t>
      </w:r>
      <w:r w:rsidRPr="001E08AD">
        <w:rPr>
          <w:rFonts w:asciiTheme="minorHAnsi" w:hAnsiTheme="minorHAnsi" w:cstheme="minorHAnsi"/>
          <w:b/>
          <w:bCs/>
          <w:color w:val="000000"/>
          <w:sz w:val="22"/>
          <w:szCs w:val="22"/>
        </w:rPr>
        <w:t xml:space="preserve">he Event </w:t>
      </w:r>
      <w:r>
        <w:rPr>
          <w:rFonts w:asciiTheme="minorHAnsi" w:hAnsiTheme="minorHAnsi" w:cstheme="minorHAnsi"/>
          <w:b/>
          <w:bCs/>
          <w:color w:val="000000"/>
          <w:sz w:val="22"/>
          <w:szCs w:val="22"/>
        </w:rPr>
        <w:t>o</w:t>
      </w:r>
      <w:r w:rsidRPr="001E08AD">
        <w:rPr>
          <w:rFonts w:asciiTheme="minorHAnsi" w:hAnsiTheme="minorHAnsi" w:cstheme="minorHAnsi"/>
          <w:b/>
          <w:bCs/>
          <w:color w:val="000000"/>
          <w:sz w:val="22"/>
          <w:szCs w:val="22"/>
        </w:rPr>
        <w:t>f Multiple State Building Code Violations.</w:t>
      </w:r>
    </w:p>
    <w:p w14:paraId="45C61C9E" w14:textId="77777777" w:rsidR="00BC2734" w:rsidRPr="00794E78" w:rsidRDefault="00BC2734" w:rsidP="00BC2734">
      <w:pPr>
        <w:pStyle w:val="NormalWeb"/>
        <w:ind w:left="720"/>
        <w:contextualSpacing/>
        <w:rPr>
          <w:rFonts w:asciiTheme="minorHAnsi" w:hAnsiTheme="minorHAnsi" w:cstheme="minorHAnsi"/>
          <w:color w:val="000000"/>
          <w:sz w:val="22"/>
          <w:szCs w:val="22"/>
        </w:rPr>
      </w:pPr>
      <w:r>
        <w:rPr>
          <w:rFonts w:asciiTheme="minorHAnsi" w:hAnsiTheme="minorHAnsi" w:cstheme="minorHAnsi"/>
          <w:color w:val="000000"/>
          <w:sz w:val="22"/>
          <w:szCs w:val="22"/>
        </w:rPr>
        <w:t>This bill</w:t>
      </w:r>
      <w:r w:rsidRPr="007775BB">
        <w:rPr>
          <w:rFonts w:asciiTheme="minorHAnsi" w:hAnsiTheme="minorHAnsi" w:cstheme="minorHAnsi"/>
          <w:color w:val="000000"/>
          <w:sz w:val="22"/>
          <w:szCs w:val="22"/>
        </w:rPr>
        <w:t xml:space="preserve"> allow</w:t>
      </w:r>
      <w:r>
        <w:rPr>
          <w:rFonts w:asciiTheme="minorHAnsi" w:hAnsiTheme="minorHAnsi" w:cstheme="minorHAnsi"/>
          <w:color w:val="000000"/>
          <w:sz w:val="22"/>
          <w:szCs w:val="22"/>
        </w:rPr>
        <w:t>s</w:t>
      </w:r>
      <w:r w:rsidRPr="007775BB">
        <w:rPr>
          <w:rFonts w:asciiTheme="minorHAnsi" w:hAnsiTheme="minorHAnsi" w:cstheme="minorHAnsi"/>
          <w:color w:val="000000"/>
          <w:sz w:val="22"/>
          <w:szCs w:val="22"/>
        </w:rPr>
        <w:t xml:space="preserve"> municipalities to prohibit rent increases on residential properties with multiple outstanding State Building Code violations.</w:t>
      </w:r>
    </w:p>
    <w:p w14:paraId="5C44AA8B" w14:textId="77777777" w:rsidR="00BC2734" w:rsidRPr="00794E78" w:rsidRDefault="00BC2734" w:rsidP="00BC2734">
      <w:pPr>
        <w:pStyle w:val="NormalWeb"/>
        <w:numPr>
          <w:ilvl w:val="0"/>
          <w:numId w:val="5"/>
        </w:numPr>
        <w:contextualSpacing/>
        <w:rPr>
          <w:rFonts w:asciiTheme="minorHAnsi" w:hAnsiTheme="minorHAnsi" w:cstheme="minorHAnsi"/>
          <w:color w:val="000000"/>
          <w:sz w:val="22"/>
          <w:szCs w:val="22"/>
        </w:rPr>
      </w:pPr>
      <w:hyperlink r:id="rId17" w:history="1">
        <w:r w:rsidRPr="00794E78">
          <w:rPr>
            <w:rStyle w:val="Hyperlink"/>
            <w:rFonts w:asciiTheme="minorHAnsi" w:hAnsiTheme="minorHAnsi" w:cstheme="minorHAnsi"/>
            <w:b/>
            <w:bCs/>
            <w:sz w:val="22"/>
            <w:szCs w:val="22"/>
          </w:rPr>
          <w:t>HB 5288</w:t>
        </w:r>
      </w:hyperlink>
      <w:r w:rsidRPr="00794E78">
        <w:rPr>
          <w:rFonts w:asciiTheme="minorHAnsi" w:hAnsiTheme="minorHAnsi" w:cstheme="minorHAnsi"/>
          <w:b/>
          <w:bCs/>
          <w:color w:val="000000"/>
          <w:sz w:val="22"/>
          <w:szCs w:val="22"/>
        </w:rPr>
        <w:t xml:space="preserve"> – An Act Concerning Utility Connections for Accessory Apartments</w:t>
      </w:r>
      <w:r w:rsidRPr="00794E78">
        <w:rPr>
          <w:rFonts w:asciiTheme="minorHAnsi" w:hAnsiTheme="minorHAnsi" w:cstheme="minorHAnsi"/>
          <w:color w:val="000000"/>
          <w:sz w:val="22"/>
          <w:szCs w:val="22"/>
        </w:rPr>
        <w:br/>
        <w:t xml:space="preserve">This bill </w:t>
      </w:r>
      <w:r w:rsidRPr="00F77AAE">
        <w:rPr>
          <w:rFonts w:asciiTheme="minorHAnsi" w:hAnsiTheme="minorHAnsi" w:cstheme="minorHAnsi"/>
          <w:color w:val="000000"/>
          <w:sz w:val="22"/>
          <w:szCs w:val="22"/>
        </w:rPr>
        <w:t xml:space="preserve">prohibits towns, special districts, and utility companies from </w:t>
      </w:r>
      <w:r w:rsidRPr="00F77AAE">
        <w:rPr>
          <w:rFonts w:asciiTheme="minorHAnsi" w:hAnsiTheme="minorHAnsi" w:cstheme="minorHAnsi"/>
          <w:i/>
          <w:iCs/>
          <w:color w:val="000000"/>
          <w:sz w:val="22"/>
          <w:szCs w:val="22"/>
        </w:rPr>
        <w:t>requiring separate utility service connections</w:t>
      </w:r>
      <w:r w:rsidRPr="00F77AAE">
        <w:rPr>
          <w:rFonts w:asciiTheme="minorHAnsi" w:hAnsiTheme="minorHAnsi" w:cstheme="minorHAnsi"/>
          <w:color w:val="000000"/>
          <w:sz w:val="22"/>
          <w:szCs w:val="22"/>
        </w:rPr>
        <w:t xml:space="preserve"> for accessory dwelling units under special act zoning rules.</w:t>
      </w:r>
    </w:p>
    <w:p w14:paraId="514F8BD5" w14:textId="77777777" w:rsidR="00BC2734" w:rsidRPr="00794E78" w:rsidRDefault="00BC2734" w:rsidP="00BC2734">
      <w:pPr>
        <w:pStyle w:val="NormalWeb"/>
        <w:numPr>
          <w:ilvl w:val="0"/>
          <w:numId w:val="5"/>
        </w:numPr>
        <w:contextualSpacing/>
        <w:rPr>
          <w:rFonts w:asciiTheme="minorHAnsi" w:hAnsiTheme="minorHAnsi" w:cstheme="minorHAnsi"/>
          <w:color w:val="000000"/>
          <w:sz w:val="22"/>
          <w:szCs w:val="22"/>
        </w:rPr>
      </w:pPr>
      <w:hyperlink r:id="rId18" w:history="1">
        <w:r w:rsidRPr="00794E78">
          <w:rPr>
            <w:rStyle w:val="Hyperlink"/>
            <w:rFonts w:asciiTheme="minorHAnsi" w:hAnsiTheme="minorHAnsi" w:cstheme="minorHAnsi"/>
            <w:b/>
            <w:bCs/>
            <w:sz w:val="22"/>
            <w:szCs w:val="22"/>
          </w:rPr>
          <w:t>HB 5339</w:t>
        </w:r>
      </w:hyperlink>
      <w:r w:rsidRPr="00794E78">
        <w:rPr>
          <w:rFonts w:asciiTheme="minorHAnsi" w:hAnsiTheme="minorHAnsi" w:cstheme="minorHAnsi"/>
          <w:b/>
          <w:bCs/>
          <w:color w:val="000000"/>
          <w:sz w:val="22"/>
          <w:szCs w:val="22"/>
        </w:rPr>
        <w:t xml:space="preserve"> – An Act Concerning the Permitting of Solar Photovoltaic Systems</w:t>
      </w:r>
      <w:r w:rsidRPr="00794E78">
        <w:rPr>
          <w:rFonts w:asciiTheme="minorHAnsi" w:hAnsiTheme="minorHAnsi" w:cstheme="minorHAnsi"/>
          <w:color w:val="000000"/>
          <w:sz w:val="22"/>
          <w:szCs w:val="22"/>
        </w:rPr>
        <w:br/>
        <w:t xml:space="preserve">This proposal would impact municipalities by establishing </w:t>
      </w:r>
      <w:r w:rsidRPr="00794E78">
        <w:rPr>
          <w:rFonts w:asciiTheme="minorHAnsi" w:hAnsiTheme="minorHAnsi" w:cstheme="minorHAnsi"/>
          <w:b/>
          <w:bCs/>
          <w:color w:val="000000"/>
          <w:sz w:val="22"/>
          <w:szCs w:val="22"/>
        </w:rPr>
        <w:t>fast-track permitting requirements</w:t>
      </w:r>
      <w:r w:rsidRPr="00794E78">
        <w:rPr>
          <w:rFonts w:asciiTheme="minorHAnsi" w:hAnsiTheme="minorHAnsi" w:cstheme="minorHAnsi"/>
          <w:color w:val="000000"/>
          <w:sz w:val="22"/>
          <w:szCs w:val="22"/>
        </w:rPr>
        <w:t xml:space="preserve"> for certain solar photovoltaic installations.</w:t>
      </w:r>
    </w:p>
    <w:p w14:paraId="73B45573" w14:textId="77777777" w:rsidR="00BC2734" w:rsidRPr="00794E78" w:rsidRDefault="00BC2734" w:rsidP="00BC2734">
      <w:pPr>
        <w:pStyle w:val="NormalWeb"/>
        <w:numPr>
          <w:ilvl w:val="0"/>
          <w:numId w:val="5"/>
        </w:numPr>
        <w:contextualSpacing/>
        <w:rPr>
          <w:rFonts w:asciiTheme="minorHAnsi" w:hAnsiTheme="minorHAnsi" w:cstheme="minorHAnsi"/>
          <w:color w:val="000000"/>
          <w:sz w:val="22"/>
          <w:szCs w:val="22"/>
        </w:rPr>
      </w:pPr>
      <w:hyperlink r:id="rId19" w:history="1">
        <w:r w:rsidRPr="00794E78">
          <w:rPr>
            <w:rStyle w:val="Hyperlink"/>
            <w:rFonts w:asciiTheme="minorHAnsi" w:hAnsiTheme="minorHAnsi" w:cstheme="minorHAnsi"/>
            <w:b/>
            <w:bCs/>
            <w:sz w:val="22"/>
            <w:szCs w:val="22"/>
          </w:rPr>
          <w:t>HB 5340</w:t>
        </w:r>
      </w:hyperlink>
      <w:r w:rsidRPr="00794E78">
        <w:rPr>
          <w:rFonts w:asciiTheme="minorHAnsi" w:hAnsiTheme="minorHAnsi" w:cstheme="minorHAnsi"/>
          <w:b/>
          <w:bCs/>
          <w:color w:val="000000"/>
          <w:sz w:val="22"/>
          <w:szCs w:val="22"/>
        </w:rPr>
        <w:t xml:space="preserve"> – An Act Concerning Renewable Power Generation</w:t>
      </w:r>
      <w:r w:rsidRPr="00794E78">
        <w:rPr>
          <w:rFonts w:asciiTheme="minorHAnsi" w:hAnsiTheme="minorHAnsi" w:cstheme="minorHAnsi"/>
          <w:color w:val="000000"/>
          <w:sz w:val="22"/>
          <w:szCs w:val="22"/>
        </w:rPr>
        <w:br/>
        <w:t xml:space="preserve">This bill addresses </w:t>
      </w:r>
      <w:r>
        <w:rPr>
          <w:rFonts w:asciiTheme="minorHAnsi" w:hAnsiTheme="minorHAnsi" w:cstheme="minorHAnsi"/>
          <w:color w:val="000000"/>
          <w:sz w:val="22"/>
          <w:szCs w:val="22"/>
        </w:rPr>
        <w:t xml:space="preserve">portable </w:t>
      </w:r>
      <w:r w:rsidRPr="00794E78">
        <w:rPr>
          <w:rFonts w:asciiTheme="minorHAnsi" w:hAnsiTheme="minorHAnsi" w:cstheme="minorHAnsi"/>
          <w:color w:val="000000"/>
          <w:sz w:val="22"/>
          <w:szCs w:val="22"/>
        </w:rPr>
        <w:t>renewable energy generation and does not include provisions related to building permit requirements</w:t>
      </w:r>
      <w:r>
        <w:rPr>
          <w:rFonts w:asciiTheme="minorHAnsi" w:hAnsiTheme="minorHAnsi" w:cstheme="minorHAnsi"/>
          <w:color w:val="000000"/>
          <w:sz w:val="22"/>
          <w:szCs w:val="22"/>
        </w:rPr>
        <w:t xml:space="preserve"> in this draft</w:t>
      </w:r>
      <w:r w:rsidRPr="00794E78">
        <w:rPr>
          <w:rFonts w:asciiTheme="minorHAnsi" w:hAnsiTheme="minorHAnsi" w:cstheme="minorHAnsi"/>
          <w:color w:val="000000"/>
          <w:sz w:val="22"/>
          <w:szCs w:val="22"/>
        </w:rPr>
        <w:t xml:space="preserve"> and is included for general awareness.</w:t>
      </w:r>
    </w:p>
    <w:p w14:paraId="683F0C45" w14:textId="77777777" w:rsidR="00BC2734" w:rsidRPr="00794E78" w:rsidRDefault="00BC2734" w:rsidP="00BC2734">
      <w:pPr>
        <w:pStyle w:val="NormalWeb"/>
        <w:numPr>
          <w:ilvl w:val="0"/>
          <w:numId w:val="5"/>
        </w:numPr>
        <w:contextualSpacing/>
        <w:rPr>
          <w:rFonts w:asciiTheme="minorHAnsi" w:hAnsiTheme="minorHAnsi" w:cstheme="minorHAnsi"/>
          <w:color w:val="000000"/>
          <w:sz w:val="22"/>
          <w:szCs w:val="22"/>
        </w:rPr>
      </w:pPr>
      <w:hyperlink r:id="rId20" w:history="1">
        <w:r w:rsidRPr="00794E78">
          <w:rPr>
            <w:rStyle w:val="Hyperlink"/>
            <w:rFonts w:asciiTheme="minorHAnsi" w:hAnsiTheme="minorHAnsi" w:cstheme="minorHAnsi"/>
            <w:b/>
            <w:bCs/>
            <w:sz w:val="22"/>
            <w:szCs w:val="22"/>
          </w:rPr>
          <w:t>HB 5376</w:t>
        </w:r>
      </w:hyperlink>
      <w:r w:rsidRPr="00794E78">
        <w:rPr>
          <w:rFonts w:asciiTheme="minorHAnsi" w:hAnsiTheme="minorHAnsi" w:cstheme="minorHAnsi"/>
          <w:b/>
          <w:bCs/>
          <w:color w:val="000000"/>
          <w:sz w:val="22"/>
          <w:szCs w:val="22"/>
        </w:rPr>
        <w:t xml:space="preserve"> – An Act Concerning Real Estate</w:t>
      </w:r>
      <w:r w:rsidRPr="00794E78">
        <w:rPr>
          <w:rFonts w:asciiTheme="minorHAnsi" w:hAnsiTheme="minorHAnsi" w:cstheme="minorHAnsi"/>
          <w:color w:val="000000"/>
          <w:sz w:val="22"/>
          <w:szCs w:val="22"/>
        </w:rPr>
        <w:br/>
        <w:t>Section 2 of this bill clarifies that projects proceeding under CGS 8-30g must comply with the State Building Code and Fire Code, including documentation demonstrating compliance</w:t>
      </w:r>
      <w:r>
        <w:rPr>
          <w:rFonts w:asciiTheme="minorHAnsi" w:hAnsiTheme="minorHAnsi" w:cstheme="minorHAnsi"/>
          <w:color w:val="000000"/>
          <w:sz w:val="22"/>
          <w:szCs w:val="22"/>
        </w:rPr>
        <w:t xml:space="preserve"> for projects that utilize nonstandard, prefabricated or proprietary assemblies</w:t>
      </w:r>
      <w:r w:rsidRPr="00794E78">
        <w:rPr>
          <w:rFonts w:asciiTheme="minorHAnsi" w:hAnsiTheme="minorHAnsi" w:cstheme="minorHAnsi"/>
          <w:color w:val="000000"/>
          <w:sz w:val="22"/>
          <w:szCs w:val="22"/>
        </w:rPr>
        <w:t>.</w:t>
      </w:r>
    </w:p>
    <w:p w14:paraId="55C697B2" w14:textId="77777777" w:rsidR="00BC2734" w:rsidRPr="00794E78" w:rsidRDefault="00BC2734" w:rsidP="00BC2734">
      <w:pPr>
        <w:pStyle w:val="NormalWeb"/>
        <w:numPr>
          <w:ilvl w:val="0"/>
          <w:numId w:val="5"/>
        </w:numPr>
        <w:contextualSpacing/>
        <w:rPr>
          <w:rFonts w:asciiTheme="minorHAnsi" w:hAnsiTheme="minorHAnsi" w:cstheme="minorHAnsi"/>
          <w:color w:val="000000"/>
          <w:sz w:val="22"/>
          <w:szCs w:val="22"/>
        </w:rPr>
      </w:pPr>
      <w:hyperlink r:id="rId21" w:history="1">
        <w:r w:rsidRPr="00794E78">
          <w:rPr>
            <w:rStyle w:val="Hyperlink"/>
            <w:rFonts w:asciiTheme="minorHAnsi" w:hAnsiTheme="minorHAnsi" w:cstheme="minorHAnsi"/>
            <w:b/>
            <w:bCs/>
            <w:sz w:val="22"/>
            <w:szCs w:val="22"/>
          </w:rPr>
          <w:t>HB 5401</w:t>
        </w:r>
      </w:hyperlink>
      <w:r w:rsidRPr="00794E78">
        <w:rPr>
          <w:rFonts w:asciiTheme="minorHAnsi" w:hAnsiTheme="minorHAnsi" w:cstheme="minorHAnsi"/>
          <w:b/>
          <w:bCs/>
          <w:color w:val="000000"/>
          <w:sz w:val="22"/>
          <w:szCs w:val="22"/>
        </w:rPr>
        <w:t xml:space="preserve"> – An Act Concerning the Procedure for Adopting, Revising, and Amending the State Building Code and Required Related Training</w:t>
      </w:r>
      <w:r w:rsidRPr="00794E78">
        <w:rPr>
          <w:rFonts w:asciiTheme="minorHAnsi" w:hAnsiTheme="minorHAnsi" w:cstheme="minorHAnsi"/>
          <w:color w:val="000000"/>
          <w:sz w:val="22"/>
          <w:szCs w:val="22"/>
        </w:rPr>
        <w:br/>
        <w:t>This bill includes provisions related to the building code adoption process, including a potential transition to a six-year code cycle.</w:t>
      </w:r>
    </w:p>
    <w:p w14:paraId="3EB65F55" w14:textId="77777777" w:rsidR="00BC2734" w:rsidRPr="00794E78" w:rsidRDefault="00BC2734" w:rsidP="00BC2734">
      <w:pPr>
        <w:pStyle w:val="NormalWeb"/>
        <w:contextualSpacing/>
        <w:rPr>
          <w:rFonts w:asciiTheme="minorHAnsi" w:hAnsiTheme="minorHAnsi" w:cstheme="minorHAnsi"/>
          <w:color w:val="000000"/>
          <w:sz w:val="22"/>
          <w:szCs w:val="22"/>
        </w:rPr>
      </w:pPr>
    </w:p>
    <w:p w14:paraId="75740748" w14:textId="77777777" w:rsidR="00BC2734" w:rsidRPr="00794E78" w:rsidRDefault="00BC2734" w:rsidP="00BC2734">
      <w:pPr>
        <w:pStyle w:val="NormalWeb"/>
        <w:contextualSpacing/>
        <w:rPr>
          <w:rFonts w:asciiTheme="minorHAnsi" w:hAnsiTheme="minorHAnsi" w:cstheme="minorHAnsi"/>
          <w:color w:val="000000"/>
          <w:sz w:val="22"/>
          <w:szCs w:val="22"/>
        </w:rPr>
      </w:pPr>
      <w:r w:rsidRPr="00794E78">
        <w:rPr>
          <w:rFonts w:asciiTheme="minorHAnsi" w:hAnsiTheme="minorHAnsi" w:cstheme="minorHAnsi"/>
          <w:color w:val="000000"/>
          <w:sz w:val="22"/>
          <w:szCs w:val="22"/>
        </w:rPr>
        <w:lastRenderedPageBreak/>
        <w:t>Thank you for your continued service and engagement in the administration and enforcement of the State Building Code. Your role is critical to public safety and the effective implementation of these policies. Please feel free to share feedback or questions as these initiatives continue to develop.</w:t>
      </w:r>
    </w:p>
    <w:p w14:paraId="7F485954" w14:textId="77777777" w:rsidR="00BC2734" w:rsidRPr="005C4C05" w:rsidRDefault="00BC2734" w:rsidP="00BC2734">
      <w:pPr>
        <w:pStyle w:val="NormalWeb"/>
        <w:contextualSpacing/>
        <w:rPr>
          <w:rFonts w:asciiTheme="minorHAnsi" w:hAnsiTheme="minorHAnsi" w:cstheme="minorHAnsi"/>
          <w:color w:val="000000"/>
          <w:sz w:val="22"/>
          <w:szCs w:val="22"/>
        </w:rPr>
      </w:pPr>
    </w:p>
    <w:p w14:paraId="1597D53E" w14:textId="77777777" w:rsidR="00BC2734" w:rsidRPr="005C4C05" w:rsidRDefault="00BC2734" w:rsidP="00BC2734">
      <w:pPr>
        <w:pStyle w:val="NormalWeb"/>
        <w:contextualSpacing/>
        <w:rPr>
          <w:rFonts w:asciiTheme="minorHAnsi" w:hAnsiTheme="minorHAnsi" w:cstheme="minorHAnsi"/>
          <w:color w:val="000000"/>
          <w:sz w:val="22"/>
          <w:szCs w:val="22"/>
        </w:rPr>
      </w:pPr>
      <w:r w:rsidRPr="005C4C05">
        <w:rPr>
          <w:rFonts w:asciiTheme="minorHAnsi" w:hAnsiTheme="minorHAnsi" w:cstheme="minorHAnsi"/>
          <w:color w:val="000000"/>
          <w:sz w:val="22"/>
          <w:szCs w:val="22"/>
        </w:rPr>
        <w:t>Best regards,</w:t>
      </w:r>
    </w:p>
    <w:p w14:paraId="7CDC6A63" w14:textId="77777777" w:rsidR="00BC2734" w:rsidRPr="00852EC7" w:rsidRDefault="00BC2734" w:rsidP="00BC2734">
      <w:pPr>
        <w:spacing w:after="0" w:line="240" w:lineRule="auto"/>
        <w:jc w:val="both"/>
        <w:rPr>
          <w:rFonts w:cstheme="minorHAnsi"/>
        </w:rPr>
      </w:pPr>
      <w:r w:rsidRPr="00852EC7">
        <w:rPr>
          <w:rFonts w:cstheme="minorHAnsi"/>
          <w:b/>
          <w:bCs/>
          <w:noProof/>
        </w:rPr>
        <w:drawing>
          <wp:inline distT="0" distB="0" distL="0" distR="0" wp14:anchorId="43A8E93E" wp14:editId="4208CAF0">
            <wp:extent cx="1734514" cy="476250"/>
            <wp:effectExtent l="0" t="0" r="0" b="0"/>
            <wp:docPr id="1956264441" name="Picture 195626444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38670" cy="477391"/>
                    </a:xfrm>
                    <a:prstGeom prst="rect">
                      <a:avLst/>
                    </a:prstGeom>
                  </pic:spPr>
                </pic:pic>
              </a:graphicData>
            </a:graphic>
          </wp:inline>
        </w:drawing>
      </w:r>
    </w:p>
    <w:p w14:paraId="2EEA4104" w14:textId="77777777" w:rsidR="00BC2734" w:rsidRPr="00852EC7" w:rsidRDefault="00BC2734" w:rsidP="00BC2734">
      <w:pPr>
        <w:spacing w:after="0" w:line="240" w:lineRule="auto"/>
        <w:jc w:val="both"/>
        <w:rPr>
          <w:rFonts w:cstheme="minorHAnsi"/>
          <w:b/>
          <w:bCs/>
        </w:rPr>
      </w:pPr>
      <w:r w:rsidRPr="00852EC7">
        <w:rPr>
          <w:rFonts w:cstheme="minorHAnsi"/>
          <w:b/>
          <w:bCs/>
        </w:rPr>
        <w:t>Omarys C. Vasquez, AIA, NOMA | State Building Inspector</w:t>
      </w:r>
    </w:p>
    <w:p w14:paraId="6BCD0367" w14:textId="77777777" w:rsidR="00BC2734" w:rsidRPr="00852EC7" w:rsidRDefault="00BC2734" w:rsidP="00BC2734">
      <w:pPr>
        <w:spacing w:after="0" w:line="240" w:lineRule="auto"/>
        <w:jc w:val="both"/>
        <w:rPr>
          <w:rFonts w:cstheme="minorHAnsi"/>
        </w:rPr>
      </w:pPr>
    </w:p>
    <w:p w14:paraId="3308752A" w14:textId="77777777" w:rsidR="00BC2734" w:rsidRPr="00852EC7" w:rsidRDefault="00BC2734" w:rsidP="00BC2734">
      <w:pPr>
        <w:spacing w:after="0" w:line="240" w:lineRule="auto"/>
        <w:jc w:val="both"/>
        <w:rPr>
          <w:rFonts w:cstheme="minorHAnsi"/>
        </w:rPr>
      </w:pPr>
      <w:r w:rsidRPr="00852EC7">
        <w:rPr>
          <w:rFonts w:cstheme="minorHAnsi"/>
        </w:rPr>
        <w:t>Office of the State Building Inspector</w:t>
      </w:r>
    </w:p>
    <w:p w14:paraId="668391B7" w14:textId="77777777" w:rsidR="00BC2734" w:rsidRPr="00852EC7" w:rsidRDefault="00BC2734" w:rsidP="00BC2734">
      <w:pPr>
        <w:spacing w:after="0" w:line="240" w:lineRule="auto"/>
        <w:jc w:val="both"/>
        <w:rPr>
          <w:rFonts w:cstheme="minorHAnsi"/>
        </w:rPr>
      </w:pPr>
      <w:r w:rsidRPr="00852EC7">
        <w:rPr>
          <w:rFonts w:cstheme="minorHAnsi"/>
        </w:rPr>
        <w:t>Department of Administrative Services</w:t>
      </w:r>
    </w:p>
    <w:p w14:paraId="607A01EE" w14:textId="77777777" w:rsidR="00BC2734" w:rsidRPr="00190801" w:rsidRDefault="00BC2734" w:rsidP="00BC2734">
      <w:pPr>
        <w:spacing w:after="0" w:line="240" w:lineRule="auto"/>
        <w:jc w:val="both"/>
        <w:rPr>
          <w:rFonts w:cstheme="minorHAnsi"/>
        </w:rPr>
      </w:pPr>
      <w:hyperlink r:id="rId23" w:history="1">
        <w:r w:rsidRPr="00852EC7">
          <w:rPr>
            <w:rStyle w:val="Hyperlink"/>
            <w:rFonts w:cstheme="minorHAnsi"/>
          </w:rPr>
          <w:t>Omarys.vasquez@ct.gov</w:t>
        </w:r>
      </w:hyperlink>
      <w:r w:rsidRPr="00852EC7">
        <w:rPr>
          <w:rFonts w:cstheme="minorHAnsi"/>
        </w:rPr>
        <w:t xml:space="preserve"> </w:t>
      </w:r>
    </w:p>
    <w:p w14:paraId="76CAF336" w14:textId="77777777" w:rsidR="00FC25D1" w:rsidRPr="002C2EAE" w:rsidRDefault="00FC25D1" w:rsidP="00FC25D1">
      <w:pPr>
        <w:spacing w:after="0" w:line="240" w:lineRule="auto"/>
      </w:pPr>
    </w:p>
    <w:p w14:paraId="0D092A5F" w14:textId="77777777" w:rsidR="00DE3074" w:rsidRDefault="00DE3074" w:rsidP="00DE3074">
      <w:pPr>
        <w:rPr>
          <w:rFonts w:ascii="Calibri" w:hAnsi="Calibri" w:cs="Calibri"/>
          <w:sz w:val="24"/>
          <w:szCs w:val="24"/>
        </w:rPr>
      </w:pPr>
    </w:p>
    <w:p w14:paraId="28D4BF91" w14:textId="77777777" w:rsidR="00DE3074" w:rsidRDefault="00DE3074">
      <w:pPr>
        <w:rPr>
          <w:rFonts w:ascii="Times New Roman" w:eastAsia="Times New Roman" w:hAnsi="Times New Roman" w:cs="Times New Roman"/>
          <w:sz w:val="24"/>
          <w:szCs w:val="24"/>
        </w:rPr>
      </w:pPr>
    </w:p>
    <w:p w14:paraId="04C5EF20" w14:textId="77777777" w:rsidR="00AC0927" w:rsidRPr="0064110D" w:rsidRDefault="00DE3074" w:rsidP="002638F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4B38FD8" w14:textId="77777777" w:rsidR="007B7B52" w:rsidRDefault="007B7B52" w:rsidP="007B7B52">
      <w:pPr>
        <w:shd w:val="clear" w:color="auto" w:fill="FFFFFF"/>
        <w:spacing w:after="0" w:line="240" w:lineRule="auto"/>
        <w:rPr>
          <w:rFonts w:ascii="Cambria" w:eastAsia="Times New Roman" w:hAnsi="Cambria" w:cs="Arial"/>
          <w:color w:val="222222"/>
          <w:sz w:val="24"/>
          <w:szCs w:val="24"/>
          <w:lang w:val="en-CA"/>
        </w:rPr>
      </w:pPr>
    </w:p>
    <w:p w14:paraId="57A24515" w14:textId="77777777" w:rsidR="00867761" w:rsidRDefault="00867761" w:rsidP="007B7B52">
      <w:pPr>
        <w:shd w:val="clear" w:color="auto" w:fill="FFFFFF"/>
        <w:spacing w:after="0" w:line="240" w:lineRule="auto"/>
        <w:rPr>
          <w:rFonts w:ascii="Cambria" w:eastAsia="Times New Roman" w:hAnsi="Cambria" w:cs="Arial"/>
          <w:color w:val="222222"/>
          <w:sz w:val="24"/>
          <w:szCs w:val="24"/>
          <w:lang w:val="en-CA"/>
        </w:rPr>
      </w:pPr>
    </w:p>
    <w:p w14:paraId="07411AE3" w14:textId="77777777" w:rsidR="00867761" w:rsidRDefault="00867761" w:rsidP="007B7B52">
      <w:pPr>
        <w:shd w:val="clear" w:color="auto" w:fill="FFFFFF"/>
        <w:spacing w:after="0" w:line="240" w:lineRule="auto"/>
        <w:rPr>
          <w:rFonts w:ascii="Cambria" w:eastAsia="Times New Roman" w:hAnsi="Cambria" w:cs="Arial"/>
          <w:color w:val="222222"/>
          <w:sz w:val="24"/>
          <w:szCs w:val="24"/>
          <w:lang w:val="en-CA"/>
        </w:rPr>
      </w:pPr>
    </w:p>
    <w:p w14:paraId="507B591D" w14:textId="77777777" w:rsidR="009D3FA4" w:rsidRPr="00A513D1" w:rsidRDefault="009D3FA4" w:rsidP="009D3FA4">
      <w:pPr>
        <w:tabs>
          <w:tab w:val="right" w:pos="10800"/>
        </w:tabs>
        <w:spacing w:after="0" w:line="240" w:lineRule="auto"/>
        <w:ind w:left="720"/>
        <w:jc w:val="center"/>
        <w:rPr>
          <w:rFonts w:ascii="Times New Roman" w:eastAsia="Times New Roman" w:hAnsi="Times New Roman" w:cs="Times New Roman"/>
          <w:b/>
          <w:bCs/>
          <w:sz w:val="32"/>
          <w:szCs w:val="32"/>
        </w:rPr>
      </w:pPr>
      <w:r w:rsidRPr="00FC1280">
        <w:rPr>
          <w:rFonts w:ascii="Cambria" w:eastAsia="Times New Roman" w:hAnsi="Cambria" w:cs="Times New Roman"/>
          <w:b/>
          <w:sz w:val="32"/>
          <w:szCs w:val="32"/>
        </w:rPr>
        <w:t>Upcoming: CBOA Calendar 2</w:t>
      </w:r>
      <w:r>
        <w:rPr>
          <w:rFonts w:ascii="Cambria" w:eastAsia="Times New Roman" w:hAnsi="Cambria" w:cs="Times New Roman"/>
          <w:b/>
          <w:sz w:val="32"/>
          <w:szCs w:val="32"/>
        </w:rPr>
        <w:t>025-26</w:t>
      </w:r>
    </w:p>
    <w:p w14:paraId="271693D0" w14:textId="77777777" w:rsidR="009D3FA4" w:rsidRPr="00C526E1" w:rsidRDefault="009D3FA4" w:rsidP="009D3FA4">
      <w:pPr>
        <w:spacing w:after="0" w:line="240" w:lineRule="auto"/>
        <w:rPr>
          <w:rFonts w:ascii="Cambria" w:eastAsia="Times New Roman" w:hAnsi="Cambria" w:cs="Times New Roman"/>
          <w:b/>
          <w:bCs/>
          <w:sz w:val="28"/>
          <w:szCs w:val="28"/>
        </w:rPr>
      </w:pPr>
    </w:p>
    <w:p w14:paraId="28316A15" w14:textId="77777777" w:rsidR="009D3FA4" w:rsidRPr="00C526E1" w:rsidRDefault="009D3FA4" w:rsidP="009D3FA4">
      <w:pPr>
        <w:spacing w:after="0" w:line="240" w:lineRule="auto"/>
        <w:rPr>
          <w:rFonts w:ascii="Cambria" w:eastAsia="Times New Roman" w:hAnsi="Cambria" w:cs="Times New Roman"/>
          <w:sz w:val="28"/>
          <w:szCs w:val="28"/>
        </w:rPr>
      </w:pPr>
      <w:r w:rsidRPr="00FC1280">
        <w:rPr>
          <w:rFonts w:ascii="Cambria" w:eastAsia="Times New Roman" w:hAnsi="Cambria" w:cs="Times New Roman"/>
          <w:b/>
          <w:sz w:val="28"/>
          <w:szCs w:val="28"/>
          <w:u w:val="single"/>
        </w:rPr>
        <w:t>Date</w:t>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sidRPr="00FC1280">
        <w:rPr>
          <w:rFonts w:ascii="Cambria" w:eastAsia="Times New Roman" w:hAnsi="Cambria" w:cs="Times New Roman"/>
          <w:b/>
          <w:sz w:val="28"/>
          <w:szCs w:val="28"/>
          <w:u w:val="single"/>
        </w:rPr>
        <w:t>Activity</w:t>
      </w:r>
    </w:p>
    <w:p w14:paraId="0ABF611A" w14:textId="77777777" w:rsidR="009D3FA4" w:rsidRPr="00FC1280" w:rsidRDefault="009D3FA4" w:rsidP="009D3FA4">
      <w:pPr>
        <w:spacing w:after="0" w:line="240" w:lineRule="auto"/>
        <w:rPr>
          <w:rFonts w:ascii="Cambria" w:eastAsia="Times New Roman" w:hAnsi="Cambria" w:cs="Times New Roman"/>
          <w:sz w:val="28"/>
          <w:szCs w:val="28"/>
        </w:rPr>
      </w:pPr>
    </w:p>
    <w:p w14:paraId="6AFCE222"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September 18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Eversource              Meter socket adapters </w:t>
      </w:r>
    </w:p>
    <w:p w14:paraId="027C1B55" w14:textId="77777777" w:rsidR="009D3FA4" w:rsidRDefault="009D3FA4" w:rsidP="009D3FA4">
      <w:pPr>
        <w:spacing w:after="0" w:line="240" w:lineRule="auto"/>
        <w:rPr>
          <w:rFonts w:ascii="Times New Roman" w:eastAsia="Times New Roman" w:hAnsi="Times New Roman" w:cs="Times New Roman"/>
          <w:sz w:val="28"/>
          <w:szCs w:val="28"/>
        </w:rPr>
      </w:pPr>
    </w:p>
    <w:p w14:paraId="6E312B6C" w14:textId="77777777" w:rsidR="009D3FA4" w:rsidRPr="0063427B" w:rsidRDefault="009D3FA4" w:rsidP="009D3FA4">
      <w:pPr>
        <w:shd w:val="clear" w:color="auto" w:fill="FFFFFF"/>
        <w:spacing w:after="0" w:line="240" w:lineRule="auto"/>
        <w:rPr>
          <w:rFonts w:eastAsia="Times New Roman"/>
          <w:b/>
          <w:bCs/>
          <w:sz w:val="28"/>
          <w:szCs w:val="28"/>
        </w:rPr>
      </w:pPr>
      <w:r>
        <w:rPr>
          <w:rFonts w:ascii="Times New Roman" w:eastAsia="Times New Roman" w:hAnsi="Times New Roman" w:cs="Times New Roman"/>
          <w:sz w:val="28"/>
          <w:szCs w:val="28"/>
        </w:rPr>
        <w:t>October 16</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Jim Quish</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CD5383">
        <w:rPr>
          <w:rFonts w:eastAsia="Times New Roman"/>
          <w:sz w:val="28"/>
          <w:szCs w:val="28"/>
        </w:rPr>
        <w:t>Accessibility Scoping -IBC IRC, &amp; IEBC</w:t>
      </w:r>
      <w:r w:rsidRPr="0063427B">
        <w:rPr>
          <w:rFonts w:eastAsia="Times New Roman"/>
          <w:b/>
          <w:bCs/>
          <w:sz w:val="28"/>
          <w:szCs w:val="28"/>
        </w:rPr>
        <w:t xml:space="preserve"> </w:t>
      </w:r>
    </w:p>
    <w:p w14:paraId="6F5BBA22" w14:textId="77777777" w:rsidR="009D3FA4" w:rsidRDefault="009D3FA4" w:rsidP="009D3FA4">
      <w:pPr>
        <w:rPr>
          <w:rFonts w:ascii="Times New Roman" w:eastAsia="Times New Roman" w:hAnsi="Times New Roman" w:cs="Times New Roman"/>
          <w:b/>
          <w:bCs/>
          <w:sz w:val="28"/>
          <w:szCs w:val="28"/>
        </w:rPr>
      </w:pPr>
    </w:p>
    <w:p w14:paraId="2D008A7C" w14:textId="77777777" w:rsidR="009D3FA4" w:rsidRPr="00D5193E" w:rsidRDefault="009D3FA4" w:rsidP="009D3FA4">
      <w:pPr>
        <w:rPr>
          <w:rFonts w:ascii="Aptos" w:hAnsi="Aptos"/>
          <w:bCs/>
        </w:rPr>
      </w:pPr>
      <w:r>
        <w:rPr>
          <w:rFonts w:ascii="Times New Roman" w:eastAsia="Times New Roman" w:hAnsi="Times New Roman" w:cs="Times New Roman"/>
          <w:sz w:val="28"/>
          <w:szCs w:val="28"/>
        </w:rPr>
        <w:t>November 20</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3M                2024</w:t>
      </w:r>
      <w:r w:rsidRPr="00344221">
        <w:rPr>
          <w:rFonts w:ascii="Aptos" w:hAnsi="Aptos"/>
          <w:bCs/>
        </w:rPr>
        <w:t>_FB_03 Fire Protection for Construction Joints</w:t>
      </w:r>
    </w:p>
    <w:p w14:paraId="08CD92B0" w14:textId="77777777" w:rsidR="009D3FA4" w:rsidRDefault="009D3FA4" w:rsidP="009D3FA4">
      <w:pPr>
        <w:spacing w:after="0" w:line="240" w:lineRule="auto"/>
        <w:rPr>
          <w:rFonts w:ascii="Times New Roman" w:eastAsia="Times New Roman" w:hAnsi="Times New Roman" w:cs="Times New Roman"/>
          <w:sz w:val="28"/>
          <w:szCs w:val="28"/>
        </w:rPr>
      </w:pPr>
    </w:p>
    <w:p w14:paraId="51812308"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December 18</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Holliday Meeting</w:t>
      </w:r>
    </w:p>
    <w:p w14:paraId="6229D37A" w14:textId="77777777" w:rsidR="009D3FA4" w:rsidRDefault="009D3FA4" w:rsidP="009D3FA4">
      <w:pPr>
        <w:spacing w:after="0" w:line="240" w:lineRule="auto"/>
        <w:rPr>
          <w:rFonts w:ascii="Times New Roman" w:eastAsia="Times New Roman" w:hAnsi="Times New Roman" w:cs="Times New Roman"/>
          <w:sz w:val="28"/>
          <w:szCs w:val="28"/>
        </w:rPr>
      </w:pPr>
    </w:p>
    <w:p w14:paraId="79A2ECE6"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January 15</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Scott Miller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Eversource Battery backup systems</w:t>
      </w:r>
    </w:p>
    <w:p w14:paraId="7A671DE0" w14:textId="77777777" w:rsidR="009D3FA4" w:rsidRDefault="009D3FA4" w:rsidP="009D3FA4">
      <w:pPr>
        <w:spacing w:after="0" w:line="240" w:lineRule="auto"/>
        <w:rPr>
          <w:rFonts w:ascii="Times New Roman" w:eastAsia="Times New Roman" w:hAnsi="Times New Roman" w:cs="Times New Roman"/>
          <w:sz w:val="28"/>
          <w:szCs w:val="28"/>
        </w:rPr>
      </w:pPr>
    </w:p>
    <w:p w14:paraId="60F210FC"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February 19</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Denlar</w:t>
      </w:r>
      <w:proofErr w:type="spellEnd"/>
      <w:r>
        <w:rPr>
          <w:rFonts w:ascii="Times New Roman" w:eastAsia="Times New Roman" w:hAnsi="Times New Roman" w:cs="Times New Roman"/>
          <w:sz w:val="28"/>
          <w:szCs w:val="28"/>
        </w:rPr>
        <w:t xml:space="preserve"> Fire Protection</w:t>
      </w:r>
      <w:r>
        <w:rPr>
          <w:rFonts w:ascii="Times New Roman" w:eastAsia="Times New Roman" w:hAnsi="Times New Roman" w:cs="Times New Roman"/>
          <w:sz w:val="28"/>
          <w:szCs w:val="28"/>
        </w:rPr>
        <w:tab/>
        <w:t xml:space="preserve">Fully Integrated Fire                             </w:t>
      </w:r>
    </w:p>
    <w:p w14:paraId="41828211"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Protection Hoods</w:t>
      </w:r>
    </w:p>
    <w:p w14:paraId="46C49CF1"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March 11</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ICC Benefit Day            Gary Gauthier </w:t>
      </w:r>
    </w:p>
    <w:p w14:paraId="7FC5B06C" w14:textId="77777777" w:rsidR="009D3FA4" w:rsidRDefault="009D3FA4" w:rsidP="009D3FA4">
      <w:pPr>
        <w:spacing w:after="0" w:line="240" w:lineRule="auto"/>
        <w:rPr>
          <w:rFonts w:ascii="Times New Roman" w:eastAsia="Times New Roman" w:hAnsi="Times New Roman" w:cs="Times New Roman"/>
          <w:sz w:val="28"/>
          <w:szCs w:val="28"/>
        </w:rPr>
      </w:pPr>
    </w:p>
    <w:p w14:paraId="5E0E2E7F"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April 16</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Simpson Strong tie </w:t>
      </w:r>
    </w:p>
    <w:p w14:paraId="611AA35D" w14:textId="77777777" w:rsidR="009D3FA4" w:rsidRDefault="009D3FA4" w:rsidP="009D3FA4">
      <w:pPr>
        <w:spacing w:after="0" w:line="240" w:lineRule="auto"/>
        <w:rPr>
          <w:rFonts w:ascii="Times New Roman" w:eastAsia="Times New Roman" w:hAnsi="Times New Roman" w:cs="Times New Roman"/>
          <w:sz w:val="28"/>
          <w:szCs w:val="28"/>
        </w:rPr>
      </w:pPr>
    </w:p>
    <w:p w14:paraId="55FA0FD5"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May 21</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TBA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753E518A" w14:textId="77777777" w:rsidR="009D3FA4" w:rsidRDefault="009D3FA4" w:rsidP="009D3FA4">
      <w:pPr>
        <w:spacing w:after="0" w:line="240" w:lineRule="auto"/>
        <w:rPr>
          <w:rFonts w:ascii="Times New Roman" w:eastAsia="Times New Roman" w:hAnsi="Times New Roman" w:cs="Times New Roman"/>
          <w:sz w:val="28"/>
          <w:szCs w:val="28"/>
        </w:rPr>
      </w:pPr>
    </w:p>
    <w:p w14:paraId="72CB224D"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June 18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Picnic and Installation of Officers </w:t>
      </w:r>
    </w:p>
    <w:p w14:paraId="4EBD3AC9" w14:textId="77777777" w:rsidR="00196950" w:rsidRDefault="00196950" w:rsidP="0064110D">
      <w:pPr>
        <w:spacing w:after="0" w:line="240" w:lineRule="auto"/>
        <w:rPr>
          <w:rFonts w:ascii="Times New Roman" w:eastAsia="Times New Roman" w:hAnsi="Times New Roman" w:cs="Times New Roman"/>
          <w:sz w:val="28"/>
          <w:szCs w:val="28"/>
        </w:rPr>
      </w:pPr>
    </w:p>
    <w:p w14:paraId="71DC2925" w14:textId="77777777" w:rsidR="00256322" w:rsidRDefault="00256322" w:rsidP="0064110D">
      <w:pPr>
        <w:spacing w:after="0" w:line="240" w:lineRule="auto"/>
        <w:rPr>
          <w:rFonts w:ascii="Times New Roman" w:eastAsia="Times New Roman" w:hAnsi="Times New Roman" w:cs="Times New Roman"/>
          <w:sz w:val="28"/>
          <w:szCs w:val="28"/>
        </w:rPr>
      </w:pPr>
    </w:p>
    <w:p w14:paraId="394354A7" w14:textId="77777777" w:rsidR="00256322" w:rsidRDefault="00256322" w:rsidP="0064110D">
      <w:pPr>
        <w:spacing w:after="0" w:line="240" w:lineRule="auto"/>
        <w:rPr>
          <w:rFonts w:ascii="Times New Roman" w:eastAsia="Times New Roman" w:hAnsi="Times New Roman" w:cs="Times New Roman"/>
          <w:sz w:val="28"/>
          <w:szCs w:val="28"/>
        </w:rPr>
      </w:pPr>
    </w:p>
    <w:p w14:paraId="4FCFECE8" w14:textId="76CF7A97" w:rsidR="00274503" w:rsidRPr="00B51E4D" w:rsidRDefault="00274503" w:rsidP="00B51E4D">
      <w:pPr>
        <w:rPr>
          <w:rFonts w:ascii="Cambria" w:eastAsia="Times New Roman" w:hAnsi="Cambria" w:cs="Arial"/>
          <w:color w:val="222222"/>
          <w:sz w:val="24"/>
          <w:szCs w:val="24"/>
          <w:lang w:val="en-CA"/>
        </w:rPr>
      </w:pPr>
    </w:p>
    <w:sectPr w:rsidR="00274503" w:rsidRPr="00B51E4D" w:rsidSect="00AD41BE">
      <w:headerReference w:type="default" r:id="rId24"/>
      <w:footerReference w:type="default" r:id="rId2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ACC80" w14:textId="77777777" w:rsidR="00F519A8" w:rsidRDefault="00F519A8" w:rsidP="00AD41BE">
      <w:pPr>
        <w:spacing w:after="0" w:line="240" w:lineRule="auto"/>
      </w:pPr>
      <w:r>
        <w:separator/>
      </w:r>
    </w:p>
  </w:endnote>
  <w:endnote w:type="continuationSeparator" w:id="0">
    <w:p w14:paraId="64144975" w14:textId="77777777" w:rsidR="00F519A8" w:rsidRDefault="00F519A8" w:rsidP="00AD4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9712" w14:textId="77777777" w:rsidR="003863D9" w:rsidRDefault="003863D9" w:rsidP="00275AD6">
    <w:pPr>
      <w:pStyle w:val="Footer"/>
      <w:jc w:val="center"/>
    </w:pPr>
    <w:r>
      <w:t>Website:  www.ctbuildingofficial.org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38CD7" w14:textId="77777777" w:rsidR="00F519A8" w:rsidRDefault="00F519A8" w:rsidP="00AD41BE">
      <w:pPr>
        <w:spacing w:after="0" w:line="240" w:lineRule="auto"/>
      </w:pPr>
      <w:r>
        <w:separator/>
      </w:r>
    </w:p>
  </w:footnote>
  <w:footnote w:type="continuationSeparator" w:id="0">
    <w:p w14:paraId="4CE216FF" w14:textId="77777777" w:rsidR="00F519A8" w:rsidRDefault="00F519A8" w:rsidP="00AD4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75B1" w14:textId="77777777" w:rsidR="003863D9" w:rsidRDefault="003863D9">
    <w:pPr>
      <w:pStyle w:val="Header"/>
    </w:pPr>
    <w:r>
      <w:t xml:space="preserve">                                                                                               1944-2024- 80 Years of Code Administration </w:t>
    </w:r>
  </w:p>
  <w:p w14:paraId="14A6D00F" w14:textId="77777777" w:rsidR="003863D9" w:rsidRDefault="00386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10F"/>
    <w:multiLevelType w:val="multilevel"/>
    <w:tmpl w:val="D454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D377A"/>
    <w:multiLevelType w:val="hybridMultilevel"/>
    <w:tmpl w:val="A6847EC6"/>
    <w:lvl w:ilvl="0" w:tplc="51C45F8A">
      <w:numFmt w:val="bullet"/>
      <w:lvlText w:val="-"/>
      <w:lvlJc w:val="left"/>
      <w:pPr>
        <w:ind w:left="420" w:hanging="360"/>
      </w:pPr>
      <w:rPr>
        <w:rFonts w:ascii="Cambria" w:eastAsia="Times New Roman" w:hAnsi="Cambria"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C67420E"/>
    <w:multiLevelType w:val="hybridMultilevel"/>
    <w:tmpl w:val="6D48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C26AF6"/>
    <w:multiLevelType w:val="multilevel"/>
    <w:tmpl w:val="7D80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B635FF"/>
    <w:multiLevelType w:val="multilevel"/>
    <w:tmpl w:val="7996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7336098">
    <w:abstractNumId w:val="3"/>
  </w:num>
  <w:num w:numId="2" w16cid:durableId="1978102666">
    <w:abstractNumId w:val="4"/>
  </w:num>
  <w:num w:numId="3" w16cid:durableId="1034034573">
    <w:abstractNumId w:val="2"/>
  </w:num>
  <w:num w:numId="4" w16cid:durableId="937326607">
    <w:abstractNumId w:val="1"/>
  </w:num>
  <w:num w:numId="5" w16cid:durableId="1661424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F3"/>
    <w:rsid w:val="00007D5F"/>
    <w:rsid w:val="00011E1E"/>
    <w:rsid w:val="00015151"/>
    <w:rsid w:val="00015FDC"/>
    <w:rsid w:val="000207DE"/>
    <w:rsid w:val="00020A44"/>
    <w:rsid w:val="000244B4"/>
    <w:rsid w:val="00025460"/>
    <w:rsid w:val="00026BF2"/>
    <w:rsid w:val="0002779A"/>
    <w:rsid w:val="00030DE2"/>
    <w:rsid w:val="00033439"/>
    <w:rsid w:val="00037CC2"/>
    <w:rsid w:val="00040071"/>
    <w:rsid w:val="00041CBC"/>
    <w:rsid w:val="0004722F"/>
    <w:rsid w:val="000472EE"/>
    <w:rsid w:val="00053358"/>
    <w:rsid w:val="000768A7"/>
    <w:rsid w:val="00077C42"/>
    <w:rsid w:val="0008360D"/>
    <w:rsid w:val="000849D1"/>
    <w:rsid w:val="00092923"/>
    <w:rsid w:val="000938DF"/>
    <w:rsid w:val="000A0E54"/>
    <w:rsid w:val="000A3AF2"/>
    <w:rsid w:val="000B07A4"/>
    <w:rsid w:val="000B0B5B"/>
    <w:rsid w:val="000B35C9"/>
    <w:rsid w:val="000B4AD6"/>
    <w:rsid w:val="000C5630"/>
    <w:rsid w:val="000D0FD2"/>
    <w:rsid w:val="000D62CD"/>
    <w:rsid w:val="000E1F3C"/>
    <w:rsid w:val="000E4761"/>
    <w:rsid w:val="000E5A3D"/>
    <w:rsid w:val="000F5E28"/>
    <w:rsid w:val="000F7DFA"/>
    <w:rsid w:val="0010072C"/>
    <w:rsid w:val="00102D6E"/>
    <w:rsid w:val="00102EAA"/>
    <w:rsid w:val="001030AA"/>
    <w:rsid w:val="00105013"/>
    <w:rsid w:val="001131E3"/>
    <w:rsid w:val="00117F98"/>
    <w:rsid w:val="00122B61"/>
    <w:rsid w:val="0014058D"/>
    <w:rsid w:val="00142FB6"/>
    <w:rsid w:val="0015265B"/>
    <w:rsid w:val="00155A1E"/>
    <w:rsid w:val="00155F92"/>
    <w:rsid w:val="0016132E"/>
    <w:rsid w:val="00166856"/>
    <w:rsid w:val="0016756E"/>
    <w:rsid w:val="00180551"/>
    <w:rsid w:val="00191811"/>
    <w:rsid w:val="00196950"/>
    <w:rsid w:val="001A1484"/>
    <w:rsid w:val="001A1A1E"/>
    <w:rsid w:val="001A2F43"/>
    <w:rsid w:val="001A4901"/>
    <w:rsid w:val="001A51C5"/>
    <w:rsid w:val="001A6721"/>
    <w:rsid w:val="001B15C9"/>
    <w:rsid w:val="001B75C9"/>
    <w:rsid w:val="001B7DF9"/>
    <w:rsid w:val="001C51BA"/>
    <w:rsid w:val="001C7B07"/>
    <w:rsid w:val="001D175F"/>
    <w:rsid w:val="001E229B"/>
    <w:rsid w:val="001E3589"/>
    <w:rsid w:val="001E71F3"/>
    <w:rsid w:val="001F52F1"/>
    <w:rsid w:val="00200154"/>
    <w:rsid w:val="00200861"/>
    <w:rsid w:val="00203DD1"/>
    <w:rsid w:val="00204006"/>
    <w:rsid w:val="00204A9A"/>
    <w:rsid w:val="002063E5"/>
    <w:rsid w:val="00212EFC"/>
    <w:rsid w:val="0021535B"/>
    <w:rsid w:val="002230FB"/>
    <w:rsid w:val="00225C5B"/>
    <w:rsid w:val="00227463"/>
    <w:rsid w:val="0023429D"/>
    <w:rsid w:val="0023796F"/>
    <w:rsid w:val="00243060"/>
    <w:rsid w:val="002503BB"/>
    <w:rsid w:val="00252F5D"/>
    <w:rsid w:val="00256322"/>
    <w:rsid w:val="002638F0"/>
    <w:rsid w:val="00264683"/>
    <w:rsid w:val="00265FD3"/>
    <w:rsid w:val="00270BF9"/>
    <w:rsid w:val="00271D05"/>
    <w:rsid w:val="00272930"/>
    <w:rsid w:val="00272992"/>
    <w:rsid w:val="00274503"/>
    <w:rsid w:val="00275AD6"/>
    <w:rsid w:val="00277C32"/>
    <w:rsid w:val="00281BED"/>
    <w:rsid w:val="00287415"/>
    <w:rsid w:val="00287F48"/>
    <w:rsid w:val="00291C4D"/>
    <w:rsid w:val="00292FE3"/>
    <w:rsid w:val="00294BDC"/>
    <w:rsid w:val="00296E26"/>
    <w:rsid w:val="00297008"/>
    <w:rsid w:val="002A78F4"/>
    <w:rsid w:val="002C32E9"/>
    <w:rsid w:val="002C477B"/>
    <w:rsid w:val="002C4B6C"/>
    <w:rsid w:val="002D3B84"/>
    <w:rsid w:val="002D4893"/>
    <w:rsid w:val="002F5F10"/>
    <w:rsid w:val="002F6B4A"/>
    <w:rsid w:val="00304F7E"/>
    <w:rsid w:val="0030527C"/>
    <w:rsid w:val="00305BF2"/>
    <w:rsid w:val="00312016"/>
    <w:rsid w:val="003163DE"/>
    <w:rsid w:val="00316D9C"/>
    <w:rsid w:val="003308AD"/>
    <w:rsid w:val="0034400D"/>
    <w:rsid w:val="00346605"/>
    <w:rsid w:val="00346814"/>
    <w:rsid w:val="00346A0B"/>
    <w:rsid w:val="00346B7F"/>
    <w:rsid w:val="00347B4C"/>
    <w:rsid w:val="0035136B"/>
    <w:rsid w:val="00352ADE"/>
    <w:rsid w:val="003535DA"/>
    <w:rsid w:val="003621DD"/>
    <w:rsid w:val="0037380C"/>
    <w:rsid w:val="00374596"/>
    <w:rsid w:val="003805F3"/>
    <w:rsid w:val="00382817"/>
    <w:rsid w:val="00383193"/>
    <w:rsid w:val="003863D9"/>
    <w:rsid w:val="003910BD"/>
    <w:rsid w:val="003947AE"/>
    <w:rsid w:val="00394E7A"/>
    <w:rsid w:val="003A7EE6"/>
    <w:rsid w:val="003B18C7"/>
    <w:rsid w:val="003B3BF2"/>
    <w:rsid w:val="003B513E"/>
    <w:rsid w:val="003B6AAF"/>
    <w:rsid w:val="003B7344"/>
    <w:rsid w:val="003C3D85"/>
    <w:rsid w:val="003D3ADD"/>
    <w:rsid w:val="003D4423"/>
    <w:rsid w:val="003D4ABB"/>
    <w:rsid w:val="003D52AB"/>
    <w:rsid w:val="003D78DA"/>
    <w:rsid w:val="003E337F"/>
    <w:rsid w:val="003F177A"/>
    <w:rsid w:val="00404DD1"/>
    <w:rsid w:val="004109B7"/>
    <w:rsid w:val="00411161"/>
    <w:rsid w:val="004147CD"/>
    <w:rsid w:val="00423B03"/>
    <w:rsid w:val="0042432F"/>
    <w:rsid w:val="00425687"/>
    <w:rsid w:val="00431527"/>
    <w:rsid w:val="00432B03"/>
    <w:rsid w:val="004336AE"/>
    <w:rsid w:val="0043720D"/>
    <w:rsid w:val="00444DAE"/>
    <w:rsid w:val="004458C8"/>
    <w:rsid w:val="00445F75"/>
    <w:rsid w:val="00453102"/>
    <w:rsid w:val="00455547"/>
    <w:rsid w:val="00460817"/>
    <w:rsid w:val="00460BFD"/>
    <w:rsid w:val="004611A1"/>
    <w:rsid w:val="004655C4"/>
    <w:rsid w:val="00474383"/>
    <w:rsid w:val="0048014D"/>
    <w:rsid w:val="00481F3A"/>
    <w:rsid w:val="0048220C"/>
    <w:rsid w:val="00483713"/>
    <w:rsid w:val="004875E0"/>
    <w:rsid w:val="0049059D"/>
    <w:rsid w:val="004947C2"/>
    <w:rsid w:val="004A18A8"/>
    <w:rsid w:val="004A7593"/>
    <w:rsid w:val="004B0568"/>
    <w:rsid w:val="004B6066"/>
    <w:rsid w:val="004B78C0"/>
    <w:rsid w:val="004B7FB3"/>
    <w:rsid w:val="004D202A"/>
    <w:rsid w:val="004D2416"/>
    <w:rsid w:val="004D42FB"/>
    <w:rsid w:val="004D4915"/>
    <w:rsid w:val="004D6DD6"/>
    <w:rsid w:val="004E35A5"/>
    <w:rsid w:val="004E5A3D"/>
    <w:rsid w:val="004F2F16"/>
    <w:rsid w:val="004F6506"/>
    <w:rsid w:val="004F7F37"/>
    <w:rsid w:val="00501B2E"/>
    <w:rsid w:val="00504ABB"/>
    <w:rsid w:val="0050572C"/>
    <w:rsid w:val="005117CB"/>
    <w:rsid w:val="00522053"/>
    <w:rsid w:val="005224C3"/>
    <w:rsid w:val="00523A07"/>
    <w:rsid w:val="00527D77"/>
    <w:rsid w:val="00537D96"/>
    <w:rsid w:val="00544FA9"/>
    <w:rsid w:val="005472A1"/>
    <w:rsid w:val="0055304C"/>
    <w:rsid w:val="00554503"/>
    <w:rsid w:val="00555A3D"/>
    <w:rsid w:val="00557D75"/>
    <w:rsid w:val="0056610F"/>
    <w:rsid w:val="0057009A"/>
    <w:rsid w:val="00571A4B"/>
    <w:rsid w:val="00572135"/>
    <w:rsid w:val="00575FB5"/>
    <w:rsid w:val="00576706"/>
    <w:rsid w:val="0058359E"/>
    <w:rsid w:val="00586CF1"/>
    <w:rsid w:val="00586EFE"/>
    <w:rsid w:val="00590CF9"/>
    <w:rsid w:val="00592AFA"/>
    <w:rsid w:val="0059658C"/>
    <w:rsid w:val="005A0295"/>
    <w:rsid w:val="005A047D"/>
    <w:rsid w:val="005A19E0"/>
    <w:rsid w:val="005A63AE"/>
    <w:rsid w:val="005C098E"/>
    <w:rsid w:val="005C09E7"/>
    <w:rsid w:val="005C1290"/>
    <w:rsid w:val="005D4313"/>
    <w:rsid w:val="005E4152"/>
    <w:rsid w:val="005E6946"/>
    <w:rsid w:val="005E7F8E"/>
    <w:rsid w:val="005F33B7"/>
    <w:rsid w:val="005F39A0"/>
    <w:rsid w:val="005F4135"/>
    <w:rsid w:val="0060215D"/>
    <w:rsid w:val="0060469B"/>
    <w:rsid w:val="00605852"/>
    <w:rsid w:val="00620F93"/>
    <w:rsid w:val="0063557D"/>
    <w:rsid w:val="0063722A"/>
    <w:rsid w:val="0064110D"/>
    <w:rsid w:val="0064238C"/>
    <w:rsid w:val="006473C2"/>
    <w:rsid w:val="0065630C"/>
    <w:rsid w:val="006608CA"/>
    <w:rsid w:val="00661D64"/>
    <w:rsid w:val="00671E63"/>
    <w:rsid w:val="00673CFB"/>
    <w:rsid w:val="00674681"/>
    <w:rsid w:val="00676B2D"/>
    <w:rsid w:val="00676C6C"/>
    <w:rsid w:val="006834A3"/>
    <w:rsid w:val="006902E1"/>
    <w:rsid w:val="0069724C"/>
    <w:rsid w:val="006B2D67"/>
    <w:rsid w:val="006C434A"/>
    <w:rsid w:val="006D1484"/>
    <w:rsid w:val="006E6E7C"/>
    <w:rsid w:val="006E71D5"/>
    <w:rsid w:val="006E7447"/>
    <w:rsid w:val="006E7596"/>
    <w:rsid w:val="006E7A97"/>
    <w:rsid w:val="006F08DA"/>
    <w:rsid w:val="006F2B7D"/>
    <w:rsid w:val="006F4F33"/>
    <w:rsid w:val="006F76C6"/>
    <w:rsid w:val="006F7A49"/>
    <w:rsid w:val="007046E2"/>
    <w:rsid w:val="00706715"/>
    <w:rsid w:val="00706EDE"/>
    <w:rsid w:val="00711BF0"/>
    <w:rsid w:val="007176C4"/>
    <w:rsid w:val="00720F15"/>
    <w:rsid w:val="00732918"/>
    <w:rsid w:val="00735DB6"/>
    <w:rsid w:val="00741155"/>
    <w:rsid w:val="00743208"/>
    <w:rsid w:val="0074393F"/>
    <w:rsid w:val="0074554E"/>
    <w:rsid w:val="007476D5"/>
    <w:rsid w:val="00751C7C"/>
    <w:rsid w:val="00752DA0"/>
    <w:rsid w:val="0075797C"/>
    <w:rsid w:val="0076325A"/>
    <w:rsid w:val="007660F0"/>
    <w:rsid w:val="007713E3"/>
    <w:rsid w:val="00773A6D"/>
    <w:rsid w:val="00775044"/>
    <w:rsid w:val="0077757B"/>
    <w:rsid w:val="007836F7"/>
    <w:rsid w:val="00784E95"/>
    <w:rsid w:val="007A0B85"/>
    <w:rsid w:val="007A0BED"/>
    <w:rsid w:val="007A3663"/>
    <w:rsid w:val="007A43F0"/>
    <w:rsid w:val="007A6F79"/>
    <w:rsid w:val="007B2A98"/>
    <w:rsid w:val="007B7B52"/>
    <w:rsid w:val="007C02E7"/>
    <w:rsid w:val="007C214A"/>
    <w:rsid w:val="007C5AA9"/>
    <w:rsid w:val="007C6808"/>
    <w:rsid w:val="007D19D6"/>
    <w:rsid w:val="007D2C65"/>
    <w:rsid w:val="007D6CD1"/>
    <w:rsid w:val="007D7283"/>
    <w:rsid w:val="007D743E"/>
    <w:rsid w:val="007D7F51"/>
    <w:rsid w:val="007E0A50"/>
    <w:rsid w:val="007E121F"/>
    <w:rsid w:val="007E205D"/>
    <w:rsid w:val="007E4813"/>
    <w:rsid w:val="007E7178"/>
    <w:rsid w:val="007F09F7"/>
    <w:rsid w:val="007F236A"/>
    <w:rsid w:val="007F23E0"/>
    <w:rsid w:val="007F7076"/>
    <w:rsid w:val="007F7616"/>
    <w:rsid w:val="00802CFC"/>
    <w:rsid w:val="00803191"/>
    <w:rsid w:val="008070B2"/>
    <w:rsid w:val="00817BE1"/>
    <w:rsid w:val="00823664"/>
    <w:rsid w:val="00823D04"/>
    <w:rsid w:val="00827DBD"/>
    <w:rsid w:val="008311A5"/>
    <w:rsid w:val="0083136F"/>
    <w:rsid w:val="00843A6B"/>
    <w:rsid w:val="008474A1"/>
    <w:rsid w:val="00852F35"/>
    <w:rsid w:val="008565A3"/>
    <w:rsid w:val="008613E7"/>
    <w:rsid w:val="00865859"/>
    <w:rsid w:val="00867761"/>
    <w:rsid w:val="008778AF"/>
    <w:rsid w:val="00880EA0"/>
    <w:rsid w:val="0089186B"/>
    <w:rsid w:val="008930D5"/>
    <w:rsid w:val="00896778"/>
    <w:rsid w:val="00897FD2"/>
    <w:rsid w:val="008A0D3F"/>
    <w:rsid w:val="008A3623"/>
    <w:rsid w:val="008A5858"/>
    <w:rsid w:val="008B2972"/>
    <w:rsid w:val="008B4C2E"/>
    <w:rsid w:val="008B79C8"/>
    <w:rsid w:val="008D0D7F"/>
    <w:rsid w:val="008D5644"/>
    <w:rsid w:val="008D598F"/>
    <w:rsid w:val="008E12A6"/>
    <w:rsid w:val="008E6C6E"/>
    <w:rsid w:val="008F3E54"/>
    <w:rsid w:val="008F49A0"/>
    <w:rsid w:val="008F6BD0"/>
    <w:rsid w:val="00903E94"/>
    <w:rsid w:val="00905A9D"/>
    <w:rsid w:val="00910CB7"/>
    <w:rsid w:val="00912515"/>
    <w:rsid w:val="00915CEE"/>
    <w:rsid w:val="00916447"/>
    <w:rsid w:val="009260B1"/>
    <w:rsid w:val="00930B7D"/>
    <w:rsid w:val="00931398"/>
    <w:rsid w:val="009332DB"/>
    <w:rsid w:val="0093357A"/>
    <w:rsid w:val="00937005"/>
    <w:rsid w:val="00947FCD"/>
    <w:rsid w:val="0095023F"/>
    <w:rsid w:val="009614C1"/>
    <w:rsid w:val="009616F5"/>
    <w:rsid w:val="009621FE"/>
    <w:rsid w:val="00974AAC"/>
    <w:rsid w:val="0097714A"/>
    <w:rsid w:val="00982703"/>
    <w:rsid w:val="00985B40"/>
    <w:rsid w:val="009879A6"/>
    <w:rsid w:val="009A0A1A"/>
    <w:rsid w:val="009A57FC"/>
    <w:rsid w:val="009A71D1"/>
    <w:rsid w:val="009B37D4"/>
    <w:rsid w:val="009C59D3"/>
    <w:rsid w:val="009C6C9D"/>
    <w:rsid w:val="009D3704"/>
    <w:rsid w:val="009D3FA4"/>
    <w:rsid w:val="009D53F6"/>
    <w:rsid w:val="009D6239"/>
    <w:rsid w:val="009D6245"/>
    <w:rsid w:val="009D654E"/>
    <w:rsid w:val="009E072F"/>
    <w:rsid w:val="009E09F9"/>
    <w:rsid w:val="009E0D08"/>
    <w:rsid w:val="009E1214"/>
    <w:rsid w:val="009E315E"/>
    <w:rsid w:val="009E4338"/>
    <w:rsid w:val="009F2137"/>
    <w:rsid w:val="009F65BB"/>
    <w:rsid w:val="00A01C56"/>
    <w:rsid w:val="00A04AEA"/>
    <w:rsid w:val="00A1195F"/>
    <w:rsid w:val="00A13A6A"/>
    <w:rsid w:val="00A32A79"/>
    <w:rsid w:val="00A350F8"/>
    <w:rsid w:val="00A358D5"/>
    <w:rsid w:val="00A37D0D"/>
    <w:rsid w:val="00A513D1"/>
    <w:rsid w:val="00A53C17"/>
    <w:rsid w:val="00A5547B"/>
    <w:rsid w:val="00A64D04"/>
    <w:rsid w:val="00A74153"/>
    <w:rsid w:val="00A7538F"/>
    <w:rsid w:val="00A83A68"/>
    <w:rsid w:val="00A84D6E"/>
    <w:rsid w:val="00A85F39"/>
    <w:rsid w:val="00A8747D"/>
    <w:rsid w:val="00A87C6B"/>
    <w:rsid w:val="00AA7745"/>
    <w:rsid w:val="00AB6F22"/>
    <w:rsid w:val="00AC0927"/>
    <w:rsid w:val="00AD213A"/>
    <w:rsid w:val="00AD2464"/>
    <w:rsid w:val="00AD41BE"/>
    <w:rsid w:val="00AD5B8E"/>
    <w:rsid w:val="00AD771E"/>
    <w:rsid w:val="00AE228E"/>
    <w:rsid w:val="00AF07BB"/>
    <w:rsid w:val="00AF239F"/>
    <w:rsid w:val="00B03284"/>
    <w:rsid w:val="00B1131A"/>
    <w:rsid w:val="00B12D32"/>
    <w:rsid w:val="00B154F8"/>
    <w:rsid w:val="00B23993"/>
    <w:rsid w:val="00B24E50"/>
    <w:rsid w:val="00B25392"/>
    <w:rsid w:val="00B265A4"/>
    <w:rsid w:val="00B2662D"/>
    <w:rsid w:val="00B32E84"/>
    <w:rsid w:val="00B32FF7"/>
    <w:rsid w:val="00B40064"/>
    <w:rsid w:val="00B40709"/>
    <w:rsid w:val="00B51E4D"/>
    <w:rsid w:val="00B52FA5"/>
    <w:rsid w:val="00B53E9E"/>
    <w:rsid w:val="00B5448A"/>
    <w:rsid w:val="00B55F97"/>
    <w:rsid w:val="00B625B2"/>
    <w:rsid w:val="00B6626C"/>
    <w:rsid w:val="00B70134"/>
    <w:rsid w:val="00B81C1C"/>
    <w:rsid w:val="00B82F13"/>
    <w:rsid w:val="00B90616"/>
    <w:rsid w:val="00B95D99"/>
    <w:rsid w:val="00B96B0F"/>
    <w:rsid w:val="00BA20A6"/>
    <w:rsid w:val="00BA399D"/>
    <w:rsid w:val="00BA4048"/>
    <w:rsid w:val="00BA4740"/>
    <w:rsid w:val="00BB0DA8"/>
    <w:rsid w:val="00BB2EE9"/>
    <w:rsid w:val="00BC2734"/>
    <w:rsid w:val="00BC2E87"/>
    <w:rsid w:val="00BD0C6E"/>
    <w:rsid w:val="00BD1B32"/>
    <w:rsid w:val="00BD5CA1"/>
    <w:rsid w:val="00BE0B30"/>
    <w:rsid w:val="00BF3F1C"/>
    <w:rsid w:val="00C1485D"/>
    <w:rsid w:val="00C14E46"/>
    <w:rsid w:val="00C15E76"/>
    <w:rsid w:val="00C16594"/>
    <w:rsid w:val="00C526E1"/>
    <w:rsid w:val="00C53353"/>
    <w:rsid w:val="00C536F9"/>
    <w:rsid w:val="00C56917"/>
    <w:rsid w:val="00C6174B"/>
    <w:rsid w:val="00C63B6F"/>
    <w:rsid w:val="00C672A5"/>
    <w:rsid w:val="00C7096E"/>
    <w:rsid w:val="00C70D7A"/>
    <w:rsid w:val="00C7130C"/>
    <w:rsid w:val="00C80193"/>
    <w:rsid w:val="00C84288"/>
    <w:rsid w:val="00C846E2"/>
    <w:rsid w:val="00C9142F"/>
    <w:rsid w:val="00C933D4"/>
    <w:rsid w:val="00C93BDF"/>
    <w:rsid w:val="00C93D81"/>
    <w:rsid w:val="00C94953"/>
    <w:rsid w:val="00C94BB0"/>
    <w:rsid w:val="00C95D3A"/>
    <w:rsid w:val="00C9737D"/>
    <w:rsid w:val="00CA3CC4"/>
    <w:rsid w:val="00CB4E07"/>
    <w:rsid w:val="00CC2CB3"/>
    <w:rsid w:val="00CC4A09"/>
    <w:rsid w:val="00CC4E66"/>
    <w:rsid w:val="00CC5B74"/>
    <w:rsid w:val="00CF4448"/>
    <w:rsid w:val="00CF63DF"/>
    <w:rsid w:val="00D02D6B"/>
    <w:rsid w:val="00D0589C"/>
    <w:rsid w:val="00D07AA7"/>
    <w:rsid w:val="00D17CB2"/>
    <w:rsid w:val="00D23248"/>
    <w:rsid w:val="00D2451A"/>
    <w:rsid w:val="00D266F9"/>
    <w:rsid w:val="00D26734"/>
    <w:rsid w:val="00D30947"/>
    <w:rsid w:val="00D31EA9"/>
    <w:rsid w:val="00D33404"/>
    <w:rsid w:val="00D33D43"/>
    <w:rsid w:val="00D3623A"/>
    <w:rsid w:val="00D375FA"/>
    <w:rsid w:val="00D405AF"/>
    <w:rsid w:val="00D40662"/>
    <w:rsid w:val="00D41BB3"/>
    <w:rsid w:val="00D41D0F"/>
    <w:rsid w:val="00D448DA"/>
    <w:rsid w:val="00D46B0E"/>
    <w:rsid w:val="00D50729"/>
    <w:rsid w:val="00D53548"/>
    <w:rsid w:val="00D55366"/>
    <w:rsid w:val="00D61C6B"/>
    <w:rsid w:val="00D629EE"/>
    <w:rsid w:val="00D63FDD"/>
    <w:rsid w:val="00D647B5"/>
    <w:rsid w:val="00D65048"/>
    <w:rsid w:val="00D650B0"/>
    <w:rsid w:val="00D723BE"/>
    <w:rsid w:val="00D801ED"/>
    <w:rsid w:val="00D84CAB"/>
    <w:rsid w:val="00D86851"/>
    <w:rsid w:val="00D93AF1"/>
    <w:rsid w:val="00D95B2E"/>
    <w:rsid w:val="00D9674C"/>
    <w:rsid w:val="00DB1A4D"/>
    <w:rsid w:val="00DB2246"/>
    <w:rsid w:val="00DB2315"/>
    <w:rsid w:val="00DB2D57"/>
    <w:rsid w:val="00DB53EC"/>
    <w:rsid w:val="00DB57D0"/>
    <w:rsid w:val="00DB5C34"/>
    <w:rsid w:val="00DB5CC6"/>
    <w:rsid w:val="00DC13B1"/>
    <w:rsid w:val="00DC76A9"/>
    <w:rsid w:val="00DD4B74"/>
    <w:rsid w:val="00DD63C9"/>
    <w:rsid w:val="00DE00E9"/>
    <w:rsid w:val="00DE3074"/>
    <w:rsid w:val="00DE6450"/>
    <w:rsid w:val="00DE7494"/>
    <w:rsid w:val="00DF234B"/>
    <w:rsid w:val="00DF25F5"/>
    <w:rsid w:val="00DF2CF1"/>
    <w:rsid w:val="00DF3463"/>
    <w:rsid w:val="00E03C94"/>
    <w:rsid w:val="00E05B8F"/>
    <w:rsid w:val="00E15FAA"/>
    <w:rsid w:val="00E17063"/>
    <w:rsid w:val="00E22E79"/>
    <w:rsid w:val="00E275E6"/>
    <w:rsid w:val="00E35C17"/>
    <w:rsid w:val="00E363AA"/>
    <w:rsid w:val="00E47374"/>
    <w:rsid w:val="00E47A49"/>
    <w:rsid w:val="00E53F4C"/>
    <w:rsid w:val="00E710FF"/>
    <w:rsid w:val="00E753C4"/>
    <w:rsid w:val="00E76315"/>
    <w:rsid w:val="00E82523"/>
    <w:rsid w:val="00E82EA6"/>
    <w:rsid w:val="00E86568"/>
    <w:rsid w:val="00E869E9"/>
    <w:rsid w:val="00EA0249"/>
    <w:rsid w:val="00EB1163"/>
    <w:rsid w:val="00EB2625"/>
    <w:rsid w:val="00EB3711"/>
    <w:rsid w:val="00EB5093"/>
    <w:rsid w:val="00EB598B"/>
    <w:rsid w:val="00EB6FDE"/>
    <w:rsid w:val="00EC0986"/>
    <w:rsid w:val="00EC1EE9"/>
    <w:rsid w:val="00EC32F3"/>
    <w:rsid w:val="00EC7261"/>
    <w:rsid w:val="00EC766A"/>
    <w:rsid w:val="00ED2EED"/>
    <w:rsid w:val="00ED59E4"/>
    <w:rsid w:val="00ED62F0"/>
    <w:rsid w:val="00EE6613"/>
    <w:rsid w:val="00EE718C"/>
    <w:rsid w:val="00EE79F6"/>
    <w:rsid w:val="00F07607"/>
    <w:rsid w:val="00F208FD"/>
    <w:rsid w:val="00F25FC2"/>
    <w:rsid w:val="00F35847"/>
    <w:rsid w:val="00F37C41"/>
    <w:rsid w:val="00F4000E"/>
    <w:rsid w:val="00F41342"/>
    <w:rsid w:val="00F4609A"/>
    <w:rsid w:val="00F46F91"/>
    <w:rsid w:val="00F47898"/>
    <w:rsid w:val="00F478CB"/>
    <w:rsid w:val="00F5029C"/>
    <w:rsid w:val="00F519A8"/>
    <w:rsid w:val="00F5778C"/>
    <w:rsid w:val="00F628D6"/>
    <w:rsid w:val="00F65916"/>
    <w:rsid w:val="00F774E3"/>
    <w:rsid w:val="00F811F0"/>
    <w:rsid w:val="00F829E9"/>
    <w:rsid w:val="00F83009"/>
    <w:rsid w:val="00F92D52"/>
    <w:rsid w:val="00F93120"/>
    <w:rsid w:val="00F96024"/>
    <w:rsid w:val="00FA063F"/>
    <w:rsid w:val="00FA16BB"/>
    <w:rsid w:val="00FA431C"/>
    <w:rsid w:val="00FA60DE"/>
    <w:rsid w:val="00FB1EFD"/>
    <w:rsid w:val="00FC1280"/>
    <w:rsid w:val="00FC247F"/>
    <w:rsid w:val="00FC25D1"/>
    <w:rsid w:val="00FC388F"/>
    <w:rsid w:val="00FD39EA"/>
    <w:rsid w:val="00FD6E6C"/>
    <w:rsid w:val="00FE5D89"/>
    <w:rsid w:val="00FE7341"/>
    <w:rsid w:val="00FE7A60"/>
    <w:rsid w:val="00FF273E"/>
    <w:rsid w:val="00FF6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41D86"/>
  <w15:docId w15:val="{9C044AA5-03D1-44AE-9957-5369BF05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locked="0" w:semiHidden="1" w:unhideWhenUsed="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locked="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1B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D41BE"/>
    <w:rPr>
      <w:rFonts w:ascii="Times New Roman" w:eastAsia="Times New Roman" w:hAnsi="Times New Roman" w:cs="Times New Roman"/>
      <w:sz w:val="24"/>
      <w:szCs w:val="24"/>
    </w:rPr>
  </w:style>
  <w:style w:type="paragraph" w:styleId="Footer">
    <w:name w:val="footer"/>
    <w:basedOn w:val="Normal"/>
    <w:link w:val="FooterChar"/>
    <w:uiPriority w:val="99"/>
    <w:unhideWhenUsed/>
    <w:locked/>
    <w:rsid w:val="00AD41B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D41BE"/>
    <w:rPr>
      <w:rFonts w:ascii="Times New Roman" w:eastAsia="Times New Roman" w:hAnsi="Times New Roman" w:cs="Times New Roman"/>
      <w:sz w:val="24"/>
      <w:szCs w:val="24"/>
    </w:rPr>
  </w:style>
  <w:style w:type="paragraph" w:customStyle="1" w:styleId="yiv9811702094msonormal">
    <w:name w:val="yiv9811702094msonormal"/>
    <w:basedOn w:val="Normal"/>
    <w:locked/>
    <w:rsid w:val="00E8656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locked/>
    <w:rsid w:val="00AF07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7BB"/>
    <w:rPr>
      <w:rFonts w:ascii="Segoe UI" w:hAnsi="Segoe UI" w:cs="Segoe UI"/>
      <w:sz w:val="18"/>
      <w:szCs w:val="18"/>
    </w:rPr>
  </w:style>
  <w:style w:type="character" w:styleId="Hyperlink">
    <w:name w:val="Hyperlink"/>
    <w:basedOn w:val="DefaultParagraphFont"/>
    <w:uiPriority w:val="99"/>
    <w:unhideWhenUsed/>
    <w:locked/>
    <w:rsid w:val="00AF07BB"/>
    <w:rPr>
      <w:color w:val="0563C1" w:themeColor="hyperlink"/>
      <w:u w:val="single"/>
    </w:rPr>
  </w:style>
  <w:style w:type="character" w:styleId="UnresolvedMention">
    <w:name w:val="Unresolved Mention"/>
    <w:basedOn w:val="DefaultParagraphFont"/>
    <w:uiPriority w:val="99"/>
    <w:semiHidden/>
    <w:unhideWhenUsed/>
    <w:locked/>
    <w:rsid w:val="00AF07BB"/>
    <w:rPr>
      <w:color w:val="605E5C"/>
      <w:shd w:val="clear" w:color="auto" w:fill="E1DFDD"/>
    </w:rPr>
  </w:style>
  <w:style w:type="paragraph" w:customStyle="1" w:styleId="yiv1010505482msonormal">
    <w:name w:val="yiv1010505482msonormal"/>
    <w:basedOn w:val="Normal"/>
    <w:rsid w:val="008778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341396120msonormal">
    <w:name w:val="yiv5341396120msonormal"/>
    <w:basedOn w:val="Normal"/>
    <w:rsid w:val="000F5E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289042699msonormal">
    <w:name w:val="yiv7289042699msonormal"/>
    <w:basedOn w:val="Normal"/>
    <w:rsid w:val="009A0A1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locked/>
    <w:rsid w:val="006F7A4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locked/>
    <w:rsid w:val="00C14E46"/>
    <w:pPr>
      <w:spacing w:after="0" w:line="240" w:lineRule="auto"/>
    </w:pPr>
  </w:style>
  <w:style w:type="paragraph" w:customStyle="1" w:styleId="m6529764128218619420msolistparagraph">
    <w:name w:val="m_6529764128218619420msolistparagraph"/>
    <w:basedOn w:val="Normal"/>
    <w:rsid w:val="0045554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locked/>
    <w:rsid w:val="007B7B52"/>
    <w:pPr>
      <w:ind w:left="720"/>
      <w:contextualSpacing/>
    </w:pPr>
  </w:style>
  <w:style w:type="paragraph" w:styleId="Subtitle">
    <w:name w:val="Subtitle"/>
    <w:basedOn w:val="Normal"/>
    <w:next w:val="Normal"/>
    <w:link w:val="SubtitleChar"/>
    <w:uiPriority w:val="11"/>
    <w:qFormat/>
    <w:locked/>
    <w:rsid w:val="00B51E4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51E4D"/>
    <w:rPr>
      <w:rFonts w:eastAsiaTheme="majorEastAsia" w:cstheme="majorBidi"/>
      <w:color w:val="595959" w:themeColor="text1" w:themeTint="A6"/>
      <w:spacing w:val="15"/>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8668">
      <w:bodyDiv w:val="1"/>
      <w:marLeft w:val="0"/>
      <w:marRight w:val="0"/>
      <w:marTop w:val="0"/>
      <w:marBottom w:val="0"/>
      <w:divBdr>
        <w:top w:val="none" w:sz="0" w:space="0" w:color="auto"/>
        <w:left w:val="none" w:sz="0" w:space="0" w:color="auto"/>
        <w:bottom w:val="none" w:sz="0" w:space="0" w:color="auto"/>
        <w:right w:val="none" w:sz="0" w:space="0" w:color="auto"/>
      </w:divBdr>
    </w:div>
    <w:div w:id="106972844">
      <w:bodyDiv w:val="1"/>
      <w:marLeft w:val="0"/>
      <w:marRight w:val="0"/>
      <w:marTop w:val="0"/>
      <w:marBottom w:val="0"/>
      <w:divBdr>
        <w:top w:val="none" w:sz="0" w:space="0" w:color="auto"/>
        <w:left w:val="none" w:sz="0" w:space="0" w:color="auto"/>
        <w:bottom w:val="none" w:sz="0" w:space="0" w:color="auto"/>
        <w:right w:val="none" w:sz="0" w:space="0" w:color="auto"/>
      </w:divBdr>
    </w:div>
    <w:div w:id="124547663">
      <w:bodyDiv w:val="1"/>
      <w:marLeft w:val="0"/>
      <w:marRight w:val="0"/>
      <w:marTop w:val="0"/>
      <w:marBottom w:val="0"/>
      <w:divBdr>
        <w:top w:val="none" w:sz="0" w:space="0" w:color="auto"/>
        <w:left w:val="none" w:sz="0" w:space="0" w:color="auto"/>
        <w:bottom w:val="none" w:sz="0" w:space="0" w:color="auto"/>
        <w:right w:val="none" w:sz="0" w:space="0" w:color="auto"/>
      </w:divBdr>
    </w:div>
    <w:div w:id="140780845">
      <w:bodyDiv w:val="1"/>
      <w:marLeft w:val="0"/>
      <w:marRight w:val="0"/>
      <w:marTop w:val="0"/>
      <w:marBottom w:val="0"/>
      <w:divBdr>
        <w:top w:val="none" w:sz="0" w:space="0" w:color="auto"/>
        <w:left w:val="none" w:sz="0" w:space="0" w:color="auto"/>
        <w:bottom w:val="none" w:sz="0" w:space="0" w:color="auto"/>
        <w:right w:val="none" w:sz="0" w:space="0" w:color="auto"/>
      </w:divBdr>
    </w:div>
    <w:div w:id="414320559">
      <w:bodyDiv w:val="1"/>
      <w:marLeft w:val="0"/>
      <w:marRight w:val="0"/>
      <w:marTop w:val="0"/>
      <w:marBottom w:val="0"/>
      <w:divBdr>
        <w:top w:val="none" w:sz="0" w:space="0" w:color="auto"/>
        <w:left w:val="none" w:sz="0" w:space="0" w:color="auto"/>
        <w:bottom w:val="none" w:sz="0" w:space="0" w:color="auto"/>
        <w:right w:val="none" w:sz="0" w:space="0" w:color="auto"/>
      </w:divBdr>
      <w:divsChild>
        <w:div w:id="1074933807">
          <w:marLeft w:val="0"/>
          <w:marRight w:val="0"/>
          <w:marTop w:val="0"/>
          <w:marBottom w:val="0"/>
          <w:divBdr>
            <w:top w:val="none" w:sz="0" w:space="0" w:color="auto"/>
            <w:left w:val="none" w:sz="0" w:space="0" w:color="auto"/>
            <w:bottom w:val="none" w:sz="0" w:space="0" w:color="auto"/>
            <w:right w:val="none" w:sz="0" w:space="0" w:color="auto"/>
          </w:divBdr>
          <w:divsChild>
            <w:div w:id="179844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2569">
      <w:bodyDiv w:val="1"/>
      <w:marLeft w:val="0"/>
      <w:marRight w:val="0"/>
      <w:marTop w:val="0"/>
      <w:marBottom w:val="0"/>
      <w:divBdr>
        <w:top w:val="none" w:sz="0" w:space="0" w:color="auto"/>
        <w:left w:val="none" w:sz="0" w:space="0" w:color="auto"/>
        <w:bottom w:val="none" w:sz="0" w:space="0" w:color="auto"/>
        <w:right w:val="none" w:sz="0" w:space="0" w:color="auto"/>
      </w:divBdr>
      <w:divsChild>
        <w:div w:id="530731210">
          <w:marLeft w:val="0"/>
          <w:marRight w:val="0"/>
          <w:marTop w:val="0"/>
          <w:marBottom w:val="0"/>
          <w:divBdr>
            <w:top w:val="none" w:sz="0" w:space="0" w:color="auto"/>
            <w:left w:val="none" w:sz="0" w:space="0" w:color="auto"/>
            <w:bottom w:val="none" w:sz="0" w:space="0" w:color="auto"/>
            <w:right w:val="none" w:sz="0" w:space="0" w:color="auto"/>
          </w:divBdr>
          <w:divsChild>
            <w:div w:id="765270002">
              <w:marLeft w:val="0"/>
              <w:marRight w:val="0"/>
              <w:marTop w:val="0"/>
              <w:marBottom w:val="0"/>
              <w:divBdr>
                <w:top w:val="none" w:sz="0" w:space="0" w:color="auto"/>
                <w:left w:val="none" w:sz="0" w:space="0" w:color="auto"/>
                <w:bottom w:val="none" w:sz="0" w:space="0" w:color="auto"/>
                <w:right w:val="none" w:sz="0" w:space="0" w:color="auto"/>
              </w:divBdr>
              <w:divsChild>
                <w:div w:id="1060715268">
                  <w:marLeft w:val="0"/>
                  <w:marRight w:val="0"/>
                  <w:marTop w:val="0"/>
                  <w:marBottom w:val="0"/>
                  <w:divBdr>
                    <w:top w:val="none" w:sz="0" w:space="0" w:color="auto"/>
                    <w:left w:val="none" w:sz="0" w:space="0" w:color="auto"/>
                    <w:bottom w:val="none" w:sz="0" w:space="0" w:color="auto"/>
                    <w:right w:val="none" w:sz="0" w:space="0" w:color="auto"/>
                  </w:divBdr>
                  <w:divsChild>
                    <w:div w:id="678502504">
                      <w:marLeft w:val="0"/>
                      <w:marRight w:val="0"/>
                      <w:marTop w:val="120"/>
                      <w:marBottom w:val="0"/>
                      <w:divBdr>
                        <w:top w:val="none" w:sz="0" w:space="0" w:color="auto"/>
                        <w:left w:val="none" w:sz="0" w:space="0" w:color="auto"/>
                        <w:bottom w:val="none" w:sz="0" w:space="0" w:color="auto"/>
                        <w:right w:val="none" w:sz="0" w:space="0" w:color="auto"/>
                      </w:divBdr>
                      <w:divsChild>
                        <w:div w:id="559366326">
                          <w:marLeft w:val="0"/>
                          <w:marRight w:val="0"/>
                          <w:marTop w:val="0"/>
                          <w:marBottom w:val="0"/>
                          <w:divBdr>
                            <w:top w:val="none" w:sz="0" w:space="0" w:color="auto"/>
                            <w:left w:val="none" w:sz="0" w:space="0" w:color="auto"/>
                            <w:bottom w:val="none" w:sz="0" w:space="0" w:color="auto"/>
                            <w:right w:val="none" w:sz="0" w:space="0" w:color="auto"/>
                          </w:divBdr>
                          <w:divsChild>
                            <w:div w:id="1412923121">
                              <w:marLeft w:val="0"/>
                              <w:marRight w:val="0"/>
                              <w:marTop w:val="0"/>
                              <w:marBottom w:val="0"/>
                              <w:divBdr>
                                <w:top w:val="none" w:sz="0" w:space="0" w:color="auto"/>
                                <w:left w:val="none" w:sz="0" w:space="0" w:color="auto"/>
                                <w:bottom w:val="none" w:sz="0" w:space="0" w:color="auto"/>
                                <w:right w:val="none" w:sz="0" w:space="0" w:color="auto"/>
                              </w:divBdr>
                              <w:divsChild>
                                <w:div w:id="124665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308006">
          <w:marLeft w:val="0"/>
          <w:marRight w:val="0"/>
          <w:marTop w:val="0"/>
          <w:marBottom w:val="0"/>
          <w:divBdr>
            <w:top w:val="none" w:sz="0" w:space="0" w:color="auto"/>
            <w:left w:val="none" w:sz="0" w:space="0" w:color="auto"/>
            <w:bottom w:val="none" w:sz="0" w:space="0" w:color="auto"/>
            <w:right w:val="none" w:sz="0" w:space="0" w:color="auto"/>
          </w:divBdr>
          <w:divsChild>
            <w:div w:id="1546405454">
              <w:marLeft w:val="0"/>
              <w:marRight w:val="0"/>
              <w:marTop w:val="0"/>
              <w:marBottom w:val="0"/>
              <w:divBdr>
                <w:top w:val="none" w:sz="0" w:space="0" w:color="auto"/>
                <w:left w:val="none" w:sz="0" w:space="0" w:color="auto"/>
                <w:bottom w:val="none" w:sz="0" w:space="0" w:color="auto"/>
                <w:right w:val="none" w:sz="0" w:space="0" w:color="auto"/>
              </w:divBdr>
              <w:divsChild>
                <w:div w:id="23285694">
                  <w:marLeft w:val="0"/>
                  <w:marRight w:val="0"/>
                  <w:marTop w:val="0"/>
                  <w:marBottom w:val="0"/>
                  <w:divBdr>
                    <w:top w:val="none" w:sz="0" w:space="0" w:color="auto"/>
                    <w:left w:val="none" w:sz="0" w:space="0" w:color="auto"/>
                    <w:bottom w:val="none" w:sz="0" w:space="0" w:color="auto"/>
                    <w:right w:val="none" w:sz="0" w:space="0" w:color="auto"/>
                  </w:divBdr>
                  <w:divsChild>
                    <w:div w:id="687751259">
                      <w:marLeft w:val="0"/>
                      <w:marRight w:val="0"/>
                      <w:marTop w:val="0"/>
                      <w:marBottom w:val="0"/>
                      <w:divBdr>
                        <w:top w:val="none" w:sz="0" w:space="0" w:color="auto"/>
                        <w:left w:val="none" w:sz="0" w:space="0" w:color="auto"/>
                        <w:bottom w:val="none" w:sz="0" w:space="0" w:color="auto"/>
                        <w:right w:val="none" w:sz="0" w:space="0" w:color="auto"/>
                      </w:divBdr>
                      <w:divsChild>
                        <w:div w:id="1630552860">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845526">
      <w:bodyDiv w:val="1"/>
      <w:marLeft w:val="0"/>
      <w:marRight w:val="0"/>
      <w:marTop w:val="0"/>
      <w:marBottom w:val="0"/>
      <w:divBdr>
        <w:top w:val="none" w:sz="0" w:space="0" w:color="auto"/>
        <w:left w:val="none" w:sz="0" w:space="0" w:color="auto"/>
        <w:bottom w:val="none" w:sz="0" w:space="0" w:color="auto"/>
        <w:right w:val="none" w:sz="0" w:space="0" w:color="auto"/>
      </w:divBdr>
    </w:div>
    <w:div w:id="563219719">
      <w:bodyDiv w:val="1"/>
      <w:marLeft w:val="0"/>
      <w:marRight w:val="0"/>
      <w:marTop w:val="0"/>
      <w:marBottom w:val="0"/>
      <w:divBdr>
        <w:top w:val="none" w:sz="0" w:space="0" w:color="auto"/>
        <w:left w:val="none" w:sz="0" w:space="0" w:color="auto"/>
        <w:bottom w:val="none" w:sz="0" w:space="0" w:color="auto"/>
        <w:right w:val="none" w:sz="0" w:space="0" w:color="auto"/>
      </w:divBdr>
    </w:div>
    <w:div w:id="759644219">
      <w:bodyDiv w:val="1"/>
      <w:marLeft w:val="0"/>
      <w:marRight w:val="0"/>
      <w:marTop w:val="0"/>
      <w:marBottom w:val="0"/>
      <w:divBdr>
        <w:top w:val="none" w:sz="0" w:space="0" w:color="auto"/>
        <w:left w:val="none" w:sz="0" w:space="0" w:color="auto"/>
        <w:bottom w:val="none" w:sz="0" w:space="0" w:color="auto"/>
        <w:right w:val="none" w:sz="0" w:space="0" w:color="auto"/>
      </w:divBdr>
    </w:div>
    <w:div w:id="981888694">
      <w:bodyDiv w:val="1"/>
      <w:marLeft w:val="0"/>
      <w:marRight w:val="0"/>
      <w:marTop w:val="0"/>
      <w:marBottom w:val="0"/>
      <w:divBdr>
        <w:top w:val="none" w:sz="0" w:space="0" w:color="auto"/>
        <w:left w:val="none" w:sz="0" w:space="0" w:color="auto"/>
        <w:bottom w:val="none" w:sz="0" w:space="0" w:color="auto"/>
        <w:right w:val="none" w:sz="0" w:space="0" w:color="auto"/>
      </w:divBdr>
      <w:divsChild>
        <w:div w:id="1755978470">
          <w:marLeft w:val="0"/>
          <w:marRight w:val="0"/>
          <w:marTop w:val="0"/>
          <w:marBottom w:val="0"/>
          <w:divBdr>
            <w:top w:val="none" w:sz="0" w:space="0" w:color="auto"/>
            <w:left w:val="none" w:sz="0" w:space="0" w:color="auto"/>
            <w:bottom w:val="none" w:sz="0" w:space="0" w:color="auto"/>
            <w:right w:val="none" w:sz="0" w:space="0" w:color="auto"/>
          </w:divBdr>
        </w:div>
        <w:div w:id="1942716316">
          <w:marLeft w:val="0"/>
          <w:marRight w:val="0"/>
          <w:marTop w:val="0"/>
          <w:marBottom w:val="0"/>
          <w:divBdr>
            <w:top w:val="none" w:sz="0" w:space="0" w:color="auto"/>
            <w:left w:val="none" w:sz="0" w:space="0" w:color="auto"/>
            <w:bottom w:val="none" w:sz="0" w:space="0" w:color="auto"/>
            <w:right w:val="none" w:sz="0" w:space="0" w:color="auto"/>
          </w:divBdr>
        </w:div>
        <w:div w:id="1033843423">
          <w:marLeft w:val="0"/>
          <w:marRight w:val="0"/>
          <w:marTop w:val="0"/>
          <w:marBottom w:val="0"/>
          <w:divBdr>
            <w:top w:val="none" w:sz="0" w:space="0" w:color="auto"/>
            <w:left w:val="none" w:sz="0" w:space="0" w:color="auto"/>
            <w:bottom w:val="none" w:sz="0" w:space="0" w:color="auto"/>
            <w:right w:val="none" w:sz="0" w:space="0" w:color="auto"/>
          </w:divBdr>
        </w:div>
      </w:divsChild>
    </w:div>
    <w:div w:id="982612780">
      <w:bodyDiv w:val="1"/>
      <w:marLeft w:val="0"/>
      <w:marRight w:val="0"/>
      <w:marTop w:val="0"/>
      <w:marBottom w:val="0"/>
      <w:divBdr>
        <w:top w:val="none" w:sz="0" w:space="0" w:color="auto"/>
        <w:left w:val="none" w:sz="0" w:space="0" w:color="auto"/>
        <w:bottom w:val="none" w:sz="0" w:space="0" w:color="auto"/>
        <w:right w:val="none" w:sz="0" w:space="0" w:color="auto"/>
      </w:divBdr>
    </w:div>
    <w:div w:id="1035618549">
      <w:bodyDiv w:val="1"/>
      <w:marLeft w:val="0"/>
      <w:marRight w:val="0"/>
      <w:marTop w:val="0"/>
      <w:marBottom w:val="0"/>
      <w:divBdr>
        <w:top w:val="none" w:sz="0" w:space="0" w:color="auto"/>
        <w:left w:val="none" w:sz="0" w:space="0" w:color="auto"/>
        <w:bottom w:val="none" w:sz="0" w:space="0" w:color="auto"/>
        <w:right w:val="none" w:sz="0" w:space="0" w:color="auto"/>
      </w:divBdr>
    </w:div>
    <w:div w:id="1219896595">
      <w:bodyDiv w:val="1"/>
      <w:marLeft w:val="0"/>
      <w:marRight w:val="0"/>
      <w:marTop w:val="0"/>
      <w:marBottom w:val="0"/>
      <w:divBdr>
        <w:top w:val="none" w:sz="0" w:space="0" w:color="auto"/>
        <w:left w:val="none" w:sz="0" w:space="0" w:color="auto"/>
        <w:bottom w:val="none" w:sz="0" w:space="0" w:color="auto"/>
        <w:right w:val="none" w:sz="0" w:space="0" w:color="auto"/>
      </w:divBdr>
    </w:div>
    <w:div w:id="1350252399">
      <w:bodyDiv w:val="1"/>
      <w:marLeft w:val="0"/>
      <w:marRight w:val="0"/>
      <w:marTop w:val="0"/>
      <w:marBottom w:val="0"/>
      <w:divBdr>
        <w:top w:val="none" w:sz="0" w:space="0" w:color="auto"/>
        <w:left w:val="none" w:sz="0" w:space="0" w:color="auto"/>
        <w:bottom w:val="none" w:sz="0" w:space="0" w:color="auto"/>
        <w:right w:val="none" w:sz="0" w:space="0" w:color="auto"/>
      </w:divBdr>
    </w:div>
    <w:div w:id="1459301949">
      <w:bodyDiv w:val="1"/>
      <w:marLeft w:val="0"/>
      <w:marRight w:val="0"/>
      <w:marTop w:val="0"/>
      <w:marBottom w:val="0"/>
      <w:divBdr>
        <w:top w:val="none" w:sz="0" w:space="0" w:color="auto"/>
        <w:left w:val="none" w:sz="0" w:space="0" w:color="auto"/>
        <w:bottom w:val="none" w:sz="0" w:space="0" w:color="auto"/>
        <w:right w:val="none" w:sz="0" w:space="0" w:color="auto"/>
      </w:divBdr>
    </w:div>
    <w:div w:id="1528056046">
      <w:bodyDiv w:val="1"/>
      <w:marLeft w:val="0"/>
      <w:marRight w:val="0"/>
      <w:marTop w:val="0"/>
      <w:marBottom w:val="0"/>
      <w:divBdr>
        <w:top w:val="none" w:sz="0" w:space="0" w:color="auto"/>
        <w:left w:val="none" w:sz="0" w:space="0" w:color="auto"/>
        <w:bottom w:val="none" w:sz="0" w:space="0" w:color="auto"/>
        <w:right w:val="none" w:sz="0" w:space="0" w:color="auto"/>
      </w:divBdr>
    </w:div>
    <w:div w:id="1531994127">
      <w:bodyDiv w:val="1"/>
      <w:marLeft w:val="0"/>
      <w:marRight w:val="0"/>
      <w:marTop w:val="0"/>
      <w:marBottom w:val="0"/>
      <w:divBdr>
        <w:top w:val="none" w:sz="0" w:space="0" w:color="auto"/>
        <w:left w:val="none" w:sz="0" w:space="0" w:color="auto"/>
        <w:bottom w:val="none" w:sz="0" w:space="0" w:color="auto"/>
        <w:right w:val="none" w:sz="0" w:space="0" w:color="auto"/>
      </w:divBdr>
    </w:div>
    <w:div w:id="1561479187">
      <w:bodyDiv w:val="1"/>
      <w:marLeft w:val="0"/>
      <w:marRight w:val="0"/>
      <w:marTop w:val="0"/>
      <w:marBottom w:val="0"/>
      <w:divBdr>
        <w:top w:val="none" w:sz="0" w:space="0" w:color="auto"/>
        <w:left w:val="none" w:sz="0" w:space="0" w:color="auto"/>
        <w:bottom w:val="none" w:sz="0" w:space="0" w:color="auto"/>
        <w:right w:val="none" w:sz="0" w:space="0" w:color="auto"/>
      </w:divBdr>
    </w:div>
    <w:div w:id="1590000334">
      <w:bodyDiv w:val="1"/>
      <w:marLeft w:val="0"/>
      <w:marRight w:val="0"/>
      <w:marTop w:val="0"/>
      <w:marBottom w:val="0"/>
      <w:divBdr>
        <w:top w:val="none" w:sz="0" w:space="0" w:color="auto"/>
        <w:left w:val="none" w:sz="0" w:space="0" w:color="auto"/>
        <w:bottom w:val="none" w:sz="0" w:space="0" w:color="auto"/>
        <w:right w:val="none" w:sz="0" w:space="0" w:color="auto"/>
      </w:divBdr>
    </w:div>
    <w:div w:id="1714190238">
      <w:bodyDiv w:val="1"/>
      <w:marLeft w:val="0"/>
      <w:marRight w:val="0"/>
      <w:marTop w:val="0"/>
      <w:marBottom w:val="0"/>
      <w:divBdr>
        <w:top w:val="none" w:sz="0" w:space="0" w:color="auto"/>
        <w:left w:val="none" w:sz="0" w:space="0" w:color="auto"/>
        <w:bottom w:val="none" w:sz="0" w:space="0" w:color="auto"/>
        <w:right w:val="none" w:sz="0" w:space="0" w:color="auto"/>
      </w:divBdr>
      <w:divsChild>
        <w:div w:id="1469972609">
          <w:marLeft w:val="0"/>
          <w:marRight w:val="0"/>
          <w:marTop w:val="0"/>
          <w:marBottom w:val="0"/>
          <w:divBdr>
            <w:top w:val="none" w:sz="0" w:space="0" w:color="auto"/>
            <w:left w:val="none" w:sz="0" w:space="0" w:color="auto"/>
            <w:bottom w:val="none" w:sz="0" w:space="0" w:color="auto"/>
            <w:right w:val="none" w:sz="0" w:space="0" w:color="auto"/>
          </w:divBdr>
          <w:divsChild>
            <w:div w:id="956717022">
              <w:marLeft w:val="0"/>
              <w:marRight w:val="0"/>
              <w:marTop w:val="0"/>
              <w:marBottom w:val="0"/>
              <w:divBdr>
                <w:top w:val="none" w:sz="0" w:space="0" w:color="auto"/>
                <w:left w:val="none" w:sz="0" w:space="0" w:color="auto"/>
                <w:bottom w:val="none" w:sz="0" w:space="0" w:color="auto"/>
                <w:right w:val="none" w:sz="0" w:space="0" w:color="auto"/>
              </w:divBdr>
            </w:div>
            <w:div w:id="1870679865">
              <w:marLeft w:val="300"/>
              <w:marRight w:val="0"/>
              <w:marTop w:val="0"/>
              <w:marBottom w:val="0"/>
              <w:divBdr>
                <w:top w:val="none" w:sz="0" w:space="0" w:color="auto"/>
                <w:left w:val="none" w:sz="0" w:space="0" w:color="auto"/>
                <w:bottom w:val="none" w:sz="0" w:space="0" w:color="auto"/>
                <w:right w:val="none" w:sz="0" w:space="0" w:color="auto"/>
              </w:divBdr>
            </w:div>
            <w:div w:id="1577012034">
              <w:marLeft w:val="300"/>
              <w:marRight w:val="0"/>
              <w:marTop w:val="0"/>
              <w:marBottom w:val="0"/>
              <w:divBdr>
                <w:top w:val="none" w:sz="0" w:space="0" w:color="auto"/>
                <w:left w:val="none" w:sz="0" w:space="0" w:color="auto"/>
                <w:bottom w:val="none" w:sz="0" w:space="0" w:color="auto"/>
                <w:right w:val="none" w:sz="0" w:space="0" w:color="auto"/>
              </w:divBdr>
            </w:div>
            <w:div w:id="955605324">
              <w:marLeft w:val="0"/>
              <w:marRight w:val="0"/>
              <w:marTop w:val="0"/>
              <w:marBottom w:val="0"/>
              <w:divBdr>
                <w:top w:val="none" w:sz="0" w:space="0" w:color="auto"/>
                <w:left w:val="none" w:sz="0" w:space="0" w:color="auto"/>
                <w:bottom w:val="none" w:sz="0" w:space="0" w:color="auto"/>
                <w:right w:val="none" w:sz="0" w:space="0" w:color="auto"/>
              </w:divBdr>
            </w:div>
            <w:div w:id="1142111830">
              <w:marLeft w:val="60"/>
              <w:marRight w:val="0"/>
              <w:marTop w:val="0"/>
              <w:marBottom w:val="0"/>
              <w:divBdr>
                <w:top w:val="none" w:sz="0" w:space="0" w:color="auto"/>
                <w:left w:val="none" w:sz="0" w:space="0" w:color="auto"/>
                <w:bottom w:val="none" w:sz="0" w:space="0" w:color="auto"/>
                <w:right w:val="none" w:sz="0" w:space="0" w:color="auto"/>
              </w:divBdr>
            </w:div>
          </w:divsChild>
        </w:div>
        <w:div w:id="506285344">
          <w:marLeft w:val="0"/>
          <w:marRight w:val="0"/>
          <w:marTop w:val="0"/>
          <w:marBottom w:val="0"/>
          <w:divBdr>
            <w:top w:val="none" w:sz="0" w:space="0" w:color="auto"/>
            <w:left w:val="none" w:sz="0" w:space="0" w:color="auto"/>
            <w:bottom w:val="none" w:sz="0" w:space="0" w:color="auto"/>
            <w:right w:val="none" w:sz="0" w:space="0" w:color="auto"/>
          </w:divBdr>
          <w:divsChild>
            <w:div w:id="731462728">
              <w:marLeft w:val="0"/>
              <w:marRight w:val="0"/>
              <w:marTop w:val="120"/>
              <w:marBottom w:val="0"/>
              <w:divBdr>
                <w:top w:val="none" w:sz="0" w:space="0" w:color="auto"/>
                <w:left w:val="none" w:sz="0" w:space="0" w:color="auto"/>
                <w:bottom w:val="none" w:sz="0" w:space="0" w:color="auto"/>
                <w:right w:val="none" w:sz="0" w:space="0" w:color="auto"/>
              </w:divBdr>
              <w:divsChild>
                <w:div w:id="1517114382">
                  <w:marLeft w:val="0"/>
                  <w:marRight w:val="0"/>
                  <w:marTop w:val="0"/>
                  <w:marBottom w:val="0"/>
                  <w:divBdr>
                    <w:top w:val="none" w:sz="0" w:space="0" w:color="auto"/>
                    <w:left w:val="none" w:sz="0" w:space="0" w:color="auto"/>
                    <w:bottom w:val="none" w:sz="0" w:space="0" w:color="auto"/>
                    <w:right w:val="none" w:sz="0" w:space="0" w:color="auto"/>
                  </w:divBdr>
                  <w:divsChild>
                    <w:div w:id="410393878">
                      <w:marLeft w:val="0"/>
                      <w:marRight w:val="0"/>
                      <w:marTop w:val="0"/>
                      <w:marBottom w:val="0"/>
                      <w:divBdr>
                        <w:top w:val="none" w:sz="0" w:space="0" w:color="auto"/>
                        <w:left w:val="none" w:sz="0" w:space="0" w:color="auto"/>
                        <w:bottom w:val="none" w:sz="0" w:space="0" w:color="auto"/>
                        <w:right w:val="none" w:sz="0" w:space="0" w:color="auto"/>
                      </w:divBdr>
                      <w:divsChild>
                        <w:div w:id="172236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9468">
      <w:bodyDiv w:val="1"/>
      <w:marLeft w:val="0"/>
      <w:marRight w:val="0"/>
      <w:marTop w:val="0"/>
      <w:marBottom w:val="0"/>
      <w:divBdr>
        <w:top w:val="none" w:sz="0" w:space="0" w:color="auto"/>
        <w:left w:val="none" w:sz="0" w:space="0" w:color="auto"/>
        <w:bottom w:val="none" w:sz="0" w:space="0" w:color="auto"/>
        <w:right w:val="none" w:sz="0" w:space="0" w:color="auto"/>
      </w:divBdr>
    </w:div>
    <w:div w:id="2095931414">
      <w:bodyDiv w:val="1"/>
      <w:marLeft w:val="0"/>
      <w:marRight w:val="0"/>
      <w:marTop w:val="0"/>
      <w:marBottom w:val="0"/>
      <w:divBdr>
        <w:top w:val="none" w:sz="0" w:space="0" w:color="auto"/>
        <w:left w:val="none" w:sz="0" w:space="0" w:color="auto"/>
        <w:bottom w:val="none" w:sz="0" w:space="0" w:color="auto"/>
        <w:right w:val="none" w:sz="0" w:space="0" w:color="auto"/>
      </w:divBdr>
      <w:divsChild>
        <w:div w:id="175314962">
          <w:marLeft w:val="0"/>
          <w:marRight w:val="0"/>
          <w:marTop w:val="0"/>
          <w:marBottom w:val="0"/>
          <w:divBdr>
            <w:top w:val="none" w:sz="0" w:space="0" w:color="auto"/>
            <w:left w:val="none" w:sz="0" w:space="0" w:color="auto"/>
            <w:bottom w:val="none" w:sz="0" w:space="0" w:color="auto"/>
            <w:right w:val="none" w:sz="0" w:space="0" w:color="auto"/>
          </w:divBdr>
        </w:div>
        <w:div w:id="202866401">
          <w:marLeft w:val="0"/>
          <w:marRight w:val="0"/>
          <w:marTop w:val="0"/>
          <w:marBottom w:val="0"/>
          <w:divBdr>
            <w:top w:val="none" w:sz="0" w:space="0" w:color="auto"/>
            <w:left w:val="none" w:sz="0" w:space="0" w:color="auto"/>
            <w:bottom w:val="none" w:sz="0" w:space="0" w:color="auto"/>
            <w:right w:val="none" w:sz="0" w:space="0" w:color="auto"/>
          </w:divBdr>
        </w:div>
        <w:div w:id="312829262">
          <w:marLeft w:val="0"/>
          <w:marRight w:val="0"/>
          <w:marTop w:val="0"/>
          <w:marBottom w:val="0"/>
          <w:divBdr>
            <w:top w:val="none" w:sz="0" w:space="0" w:color="auto"/>
            <w:left w:val="none" w:sz="0" w:space="0" w:color="auto"/>
            <w:bottom w:val="none" w:sz="0" w:space="0" w:color="auto"/>
            <w:right w:val="none" w:sz="0" w:space="0" w:color="auto"/>
          </w:divBdr>
        </w:div>
        <w:div w:id="1003120463">
          <w:marLeft w:val="0"/>
          <w:marRight w:val="0"/>
          <w:marTop w:val="0"/>
          <w:marBottom w:val="0"/>
          <w:divBdr>
            <w:top w:val="none" w:sz="0" w:space="0" w:color="auto"/>
            <w:left w:val="none" w:sz="0" w:space="0" w:color="auto"/>
            <w:bottom w:val="none" w:sz="0" w:space="0" w:color="auto"/>
            <w:right w:val="none" w:sz="0" w:space="0" w:color="auto"/>
          </w:divBdr>
        </w:div>
        <w:div w:id="1037269926">
          <w:marLeft w:val="0"/>
          <w:marRight w:val="0"/>
          <w:marTop w:val="0"/>
          <w:marBottom w:val="0"/>
          <w:divBdr>
            <w:top w:val="none" w:sz="0" w:space="0" w:color="auto"/>
            <w:left w:val="none" w:sz="0" w:space="0" w:color="auto"/>
            <w:bottom w:val="none" w:sz="0" w:space="0" w:color="auto"/>
            <w:right w:val="none" w:sz="0" w:space="0" w:color="auto"/>
          </w:divBdr>
        </w:div>
        <w:div w:id="15864493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tbuildingofficial.org/Register" TargetMode="External"/><Relationship Id="rId18" Type="http://schemas.openxmlformats.org/officeDocument/2006/relationships/hyperlink" Target="https://cga.ct.gov/2026/TOB/H/PDF/2026HB-05339-R00-HB.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cga.ct.gov/2026/TOB/H/PDF/2026HB-05401-R00-HB.PDF" TargetMode="External"/><Relationship Id="rId7" Type="http://schemas.openxmlformats.org/officeDocument/2006/relationships/settings" Target="settings.xml"/><Relationship Id="rId12" Type="http://schemas.openxmlformats.org/officeDocument/2006/relationships/hyperlink" Target="https://ctbuildingofficial.org/Register" TargetMode="External"/><Relationship Id="rId17" Type="http://schemas.openxmlformats.org/officeDocument/2006/relationships/hyperlink" Target="https://cga.ct.gov/2026/TOB/H/PDF/2026HB-05288-R00-HB.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ga.ct.gov/2026/TOB/H/PDF/2026HB-05261-R00-HB.PDF" TargetMode="External"/><Relationship Id="rId20" Type="http://schemas.openxmlformats.org/officeDocument/2006/relationships/hyperlink" Target="https://cga.ct.gov/2026/TOB/H/PDF/2026HB-05376-R00-HB.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ga.ct.gov/2026/TOB/S/PDF/2026SB-00277-R00-SB.PDF" TargetMode="External"/><Relationship Id="rId23" Type="http://schemas.openxmlformats.org/officeDocument/2006/relationships/hyperlink" Target="mailto:Omarys.vasquez@ct.gov" TargetMode="External"/><Relationship Id="rId10" Type="http://schemas.openxmlformats.org/officeDocument/2006/relationships/endnotes" Target="endnotes.xml"/><Relationship Id="rId19" Type="http://schemas.openxmlformats.org/officeDocument/2006/relationships/hyperlink" Target="https://www.cga.ct.gov/2026/TOB/H/PDF/2026HB-05340-R00-HB.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ga.ct.gov/2026/TOB/S/PDF/2026SB-00255-R00-SB.PDF" TargetMode="External"/><Relationship Id="rId22" Type="http://schemas.openxmlformats.org/officeDocument/2006/relationships/image" Target="media/image2.jpe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eckman\AppData\Local\Microsoft\Windows\INetCache\Content.Outlook\U1TYA6UF\newsletter%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8670CF483D5D43B234B1EC4A937E2C" ma:contentTypeVersion="10" ma:contentTypeDescription="Create a new document." ma:contentTypeScope="" ma:versionID="5d05b7fd8f17b2a943650d8081a7ed44">
  <xsd:schema xmlns:xsd="http://www.w3.org/2001/XMLSchema" xmlns:xs="http://www.w3.org/2001/XMLSchema" xmlns:p="http://schemas.microsoft.com/office/2006/metadata/properties" xmlns:ns3="1868861a-96db-440a-8974-4c064396dfc0" targetNamespace="http://schemas.microsoft.com/office/2006/metadata/properties" ma:root="true" ma:fieldsID="66ac427b65f9ff44ddeda6cd271f4192" ns3:_="">
    <xsd:import namespace="1868861a-96db-440a-8974-4c064396dfc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68861a-96db-440a-8974-4c064396df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3F6474-C46C-43DB-B783-B3D338969464}">
  <ds:schemaRefs>
    <ds:schemaRef ds:uri="http://schemas.openxmlformats.org/officeDocument/2006/bibliography"/>
  </ds:schemaRefs>
</ds:datastoreItem>
</file>

<file path=customXml/itemProps2.xml><?xml version="1.0" encoding="utf-8"?>
<ds:datastoreItem xmlns:ds="http://schemas.openxmlformats.org/officeDocument/2006/customXml" ds:itemID="{FCF432DD-4743-44EB-A9D3-E955EBB608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2750D7-8ECA-45AB-B254-C77F67E8602A}">
  <ds:schemaRefs>
    <ds:schemaRef ds:uri="http://schemas.microsoft.com/sharepoint/v3/contenttype/forms"/>
  </ds:schemaRefs>
</ds:datastoreItem>
</file>

<file path=customXml/itemProps4.xml><?xml version="1.0" encoding="utf-8"?>
<ds:datastoreItem xmlns:ds="http://schemas.openxmlformats.org/officeDocument/2006/customXml" ds:itemID="{216EF731-363B-489C-ABDC-77576FC4C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68861a-96db-440a-8974-4c064396d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newsletter @</Template>
  <TotalTime>1</TotalTime>
  <Pages>4</Pages>
  <Words>1052</Words>
  <Characters>5219</Characters>
  <Application>Microsoft Office Word</Application>
  <DocSecurity>4</DocSecurity>
  <Lines>200</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Heckman</dc:creator>
  <cp:keywords/>
  <dc:description/>
  <cp:lastModifiedBy>Anthony Cinicola</cp:lastModifiedBy>
  <cp:revision>2</cp:revision>
  <cp:lastPrinted>2023-07-12T15:37:00Z</cp:lastPrinted>
  <dcterms:created xsi:type="dcterms:W3CDTF">2026-03-03T20:49:00Z</dcterms:created>
  <dcterms:modified xsi:type="dcterms:W3CDTF">2026-03-03T20:49:00Z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-478004268</vt:i4>
  </property>
  <property fmtid="{D5CDD505-2E9C-101B-9397-08002B2CF9AE}" pid="3" name="ContentTypeId">
    <vt:lpwstr>0x010100848670CF483D5D43B234B1EC4A937E2C</vt:lpwstr>
  </property>
</Properties>
</file>